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</w:pPr>
      <w:r w:rsidRPr="00D97C00">
        <w:t>Министерство образования, науки и молодёжной политики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</w:pPr>
      <w:r w:rsidRPr="00D97C00">
        <w:t>Забайкальского края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</w:pPr>
      <w:r w:rsidRPr="00D97C00">
        <w:t>Государственное профессиональное образовательное учреждение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</w:pPr>
      <w:r w:rsidRPr="00D97C00">
        <w:t>«Приаргунский государственный колледж»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right"/>
      </w:pPr>
      <w:r w:rsidRPr="00D97C00">
        <w:t>Утверждаю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right"/>
      </w:pPr>
      <w:r w:rsidRPr="00D97C00">
        <w:t>Первый заместитель директора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right"/>
      </w:pPr>
      <w:r w:rsidRPr="00D97C00">
        <w:t>_____________ Минакова Н.И.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right"/>
      </w:pPr>
      <w:r w:rsidRPr="00D97C00">
        <w:t>«____» ___________201</w:t>
      </w:r>
      <w:r w:rsidR="00087EE4" w:rsidRPr="00D97C00">
        <w:t>7</w:t>
      </w:r>
      <w:r w:rsidRPr="00D97C00">
        <w:t xml:space="preserve"> года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right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rPr>
          <w:b/>
        </w:rPr>
      </w:pPr>
    </w:p>
    <w:p w:rsidR="00FE270E" w:rsidRPr="00D97C00" w:rsidRDefault="00FE270E" w:rsidP="00BF0037">
      <w:pPr>
        <w:suppressAutoHyphens/>
        <w:autoSpaceDE w:val="0"/>
        <w:autoSpaceDN w:val="0"/>
        <w:adjustRightInd w:val="0"/>
        <w:rPr>
          <w:b/>
        </w:rPr>
      </w:pPr>
    </w:p>
    <w:p w:rsidR="00FE270E" w:rsidRPr="00D97C00" w:rsidRDefault="00FE270E" w:rsidP="00BF0037">
      <w:pPr>
        <w:suppressAutoHyphens/>
        <w:autoSpaceDE w:val="0"/>
        <w:autoSpaceDN w:val="0"/>
        <w:adjustRightInd w:val="0"/>
        <w:rPr>
          <w:b/>
        </w:rPr>
      </w:pPr>
    </w:p>
    <w:p w:rsidR="00FE270E" w:rsidRPr="00D97C00" w:rsidRDefault="00FE270E" w:rsidP="00BF0037">
      <w:pPr>
        <w:suppressAutoHyphens/>
        <w:autoSpaceDE w:val="0"/>
        <w:autoSpaceDN w:val="0"/>
        <w:adjustRightInd w:val="0"/>
        <w:rPr>
          <w:b/>
        </w:rPr>
      </w:pPr>
    </w:p>
    <w:p w:rsidR="00FE270E" w:rsidRPr="00D97C00" w:rsidRDefault="00FE270E" w:rsidP="00BF0037">
      <w:pPr>
        <w:suppressAutoHyphens/>
        <w:autoSpaceDE w:val="0"/>
        <w:autoSpaceDN w:val="0"/>
        <w:adjustRightInd w:val="0"/>
        <w:rPr>
          <w:b/>
        </w:rPr>
      </w:pPr>
    </w:p>
    <w:p w:rsidR="00FE270E" w:rsidRPr="00D97C00" w:rsidRDefault="00FE270E" w:rsidP="00BF0037">
      <w:pPr>
        <w:suppressAutoHyphens/>
        <w:autoSpaceDE w:val="0"/>
        <w:autoSpaceDN w:val="0"/>
        <w:adjustRightInd w:val="0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  <w:r w:rsidRPr="00D97C00">
        <w:rPr>
          <w:b/>
        </w:rPr>
        <w:t>ПРОГРАММА ПРОФЕССИОНАЛЬНОГО МОДУЛЯ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  <w:r w:rsidRPr="00D97C00">
        <w:rPr>
          <w:b/>
        </w:rPr>
        <w:t>ПМ.01. Техническое обслуживание и ремонт автотранспорта</w:t>
      </w: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FE270E" w:rsidRPr="00D97C00" w:rsidRDefault="00FE270E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FE270E" w:rsidRPr="00D97C00" w:rsidRDefault="00FE270E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57987" w:rsidRPr="00D97C00" w:rsidRDefault="00B5798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57987" w:rsidRPr="00D97C00" w:rsidRDefault="00B5798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57987" w:rsidRPr="00D97C00" w:rsidRDefault="00B5798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F0037" w:rsidRPr="00D97C00" w:rsidRDefault="00BF0037" w:rsidP="00BF0037">
      <w:pPr>
        <w:suppressAutoHyphens/>
        <w:autoSpaceDE w:val="0"/>
        <w:autoSpaceDN w:val="0"/>
        <w:adjustRightInd w:val="0"/>
        <w:jc w:val="center"/>
      </w:pPr>
    </w:p>
    <w:p w:rsidR="00FA56A1" w:rsidRPr="00D97C00" w:rsidRDefault="00BF0037" w:rsidP="00BF0037">
      <w:pPr>
        <w:suppressAutoHyphens/>
        <w:autoSpaceDE w:val="0"/>
        <w:autoSpaceDN w:val="0"/>
        <w:adjustRightInd w:val="0"/>
        <w:jc w:val="center"/>
        <w:sectPr w:rsidR="00FA56A1" w:rsidRPr="00D97C00" w:rsidSect="00AA416E">
          <w:footerReference w:type="even" r:id="rId7"/>
          <w:footerReference w:type="default" r:id="rId8"/>
          <w:pgSz w:w="11907" w:h="16840"/>
          <w:pgMar w:top="567" w:right="567" w:bottom="1134" w:left="851" w:header="709" w:footer="709" w:gutter="0"/>
          <w:cols w:space="720"/>
          <w:titlePg/>
          <w:docGrid w:linePitch="326"/>
        </w:sectPr>
      </w:pPr>
      <w:r w:rsidRPr="00D97C00">
        <w:t xml:space="preserve">п. Приаргунск, </w:t>
      </w:r>
      <w:smartTag w:uri="urn:schemas-microsoft-com:office:smarttags" w:element="metricconverter">
        <w:smartTagPr>
          <w:attr w:name="ProductID" w:val="2017 г"/>
        </w:smartTagPr>
        <w:r w:rsidRPr="00D97C00">
          <w:t>201</w:t>
        </w:r>
        <w:r w:rsidR="00087EE4" w:rsidRPr="00D97C00">
          <w:t>7</w:t>
        </w:r>
        <w:r w:rsidRPr="00D97C00">
          <w:t xml:space="preserve"> г</w:t>
        </w:r>
      </w:smartTag>
      <w:r w:rsidRPr="00D97C00">
        <w:t>.</w:t>
      </w:r>
    </w:p>
    <w:p w:rsidR="00087EE4" w:rsidRPr="00D97C00" w:rsidRDefault="00F30945" w:rsidP="004C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 w:rsidRPr="00D97C00">
        <w:lastRenderedPageBreak/>
        <w:t>П</w:t>
      </w:r>
      <w:r w:rsidR="00087EE4" w:rsidRPr="00D97C00">
        <w:t>рограмма профессионального модуля</w:t>
      </w:r>
      <w:r w:rsidR="00D901FA">
        <w:t xml:space="preserve"> </w:t>
      </w:r>
      <w:r w:rsidR="00087EE4" w:rsidRPr="00D97C00">
        <w:t>разработана на основе Федерального государстве</w:t>
      </w:r>
      <w:r w:rsidR="00087EE4" w:rsidRPr="00D97C00">
        <w:t>н</w:t>
      </w:r>
      <w:r w:rsidR="00087EE4" w:rsidRPr="00D97C00">
        <w:t>ного образовательного стандарта</w:t>
      </w:r>
      <w:r w:rsidR="00D901FA">
        <w:t xml:space="preserve"> </w:t>
      </w:r>
      <w:r w:rsidR="00087EE4" w:rsidRPr="00D97C00">
        <w:t>по специальности среднего профессионального</w:t>
      </w:r>
      <w:r w:rsidR="00D901FA">
        <w:t xml:space="preserve"> </w:t>
      </w:r>
      <w:r w:rsidR="00087EE4" w:rsidRPr="00D97C00">
        <w:t xml:space="preserve">образования </w:t>
      </w:r>
      <w:r w:rsidR="00087EE4" w:rsidRPr="00D97C00">
        <w:rPr>
          <w:caps/>
        </w:rPr>
        <w:t xml:space="preserve">23.02.03 </w:t>
      </w:r>
      <w:r w:rsidR="004C7989" w:rsidRPr="00D97C00">
        <w:t>Техническое обслуживание и ремонт автомобильного транспорта</w:t>
      </w:r>
      <w:r w:rsidR="00B57987" w:rsidRPr="00D97C00">
        <w:t>,</w:t>
      </w:r>
      <w:r w:rsidR="00D901FA">
        <w:t xml:space="preserve"> </w:t>
      </w:r>
      <w:r w:rsidR="00087EE4" w:rsidRPr="00D97C00">
        <w:t>утвержденного приказом Мин</w:t>
      </w:r>
      <w:r w:rsidR="00087EE4" w:rsidRPr="00D97C00">
        <w:t>и</w:t>
      </w:r>
      <w:r w:rsidR="00087EE4" w:rsidRPr="00D97C00">
        <w:t xml:space="preserve">стерства образования и науки РФ от «22» апреля </w:t>
      </w:r>
      <w:smartTag w:uri="urn:schemas-microsoft-com:office:smarttags" w:element="metricconverter">
        <w:smartTagPr>
          <w:attr w:name="ProductID" w:val="2014 г"/>
        </w:smartTagPr>
        <w:r w:rsidR="00087EE4" w:rsidRPr="00D97C00">
          <w:t>2014 г</w:t>
        </w:r>
      </w:smartTag>
      <w:r w:rsidR="00087EE4" w:rsidRPr="00D97C00">
        <w:t>. № 383</w:t>
      </w:r>
    </w:p>
    <w:p w:rsidR="00CD720C" w:rsidRPr="00D97C00" w:rsidRDefault="00CD720C" w:rsidP="004C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</w:p>
    <w:p w:rsidR="00CD720C" w:rsidRPr="00D97C00" w:rsidRDefault="00CD720C" w:rsidP="004C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 w:rsidRPr="00D97C00">
        <w:rPr>
          <w:b/>
        </w:rPr>
        <w:t>Организация-разработчик:</w:t>
      </w:r>
      <w:r w:rsidRPr="00D97C00">
        <w:t xml:space="preserve"> Г</w:t>
      </w:r>
      <w:r w:rsidR="00193A5D" w:rsidRPr="00D97C00">
        <w:t>П</w:t>
      </w:r>
      <w:r w:rsidRPr="00D97C00">
        <w:t>ОУ«</w:t>
      </w:r>
      <w:r w:rsidR="00193A5D" w:rsidRPr="00D97C00">
        <w:t>Приаргунский государственный</w:t>
      </w:r>
      <w:r w:rsidR="00D901FA">
        <w:t xml:space="preserve"> </w:t>
      </w:r>
      <w:r w:rsidR="00193A5D" w:rsidRPr="00D97C00">
        <w:t>колледж</w:t>
      </w:r>
      <w:r w:rsidRPr="00D97C00">
        <w:t>».</w:t>
      </w:r>
    </w:p>
    <w:p w:rsidR="00CD720C" w:rsidRPr="00D97C00" w:rsidRDefault="00CD720C" w:rsidP="004C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D720C" w:rsidRPr="00D97C00" w:rsidRDefault="00CD720C" w:rsidP="004C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D97C00">
        <w:rPr>
          <w:b/>
        </w:rPr>
        <w:t xml:space="preserve">Разработчики: </w:t>
      </w:r>
    </w:p>
    <w:p w:rsidR="00CD720C" w:rsidRDefault="00193A5D" w:rsidP="004C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97C00">
        <w:t>Николаев А</w:t>
      </w:r>
      <w:r w:rsidR="004C7989" w:rsidRPr="00D97C00">
        <w:t>.</w:t>
      </w:r>
      <w:r w:rsidRPr="00D97C00">
        <w:t>Г</w:t>
      </w:r>
      <w:r w:rsidR="004C7989" w:rsidRPr="00D97C00">
        <w:t>.</w:t>
      </w:r>
      <w:r w:rsidR="00CD720C" w:rsidRPr="00D97C00">
        <w:t xml:space="preserve"> -</w:t>
      </w:r>
      <w:r w:rsidR="005F4BF6">
        <w:t xml:space="preserve"> </w:t>
      </w:r>
      <w:r w:rsidR="00CD720C" w:rsidRPr="00D97C00">
        <w:t>преподаватель специальных дисциплин</w:t>
      </w:r>
    </w:p>
    <w:p w:rsidR="005F4BF6" w:rsidRPr="00D97C00" w:rsidRDefault="005F4BF6" w:rsidP="004C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Нечаев И.В. - </w:t>
      </w:r>
      <w:r w:rsidRPr="00D97C00">
        <w:t>преподаватель специальных дисциплин</w:t>
      </w:r>
    </w:p>
    <w:p w:rsidR="00CD720C" w:rsidRPr="00D97C00" w:rsidRDefault="00193A5D" w:rsidP="004C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97C00">
        <w:t>Перминова Е</w:t>
      </w:r>
      <w:r w:rsidR="004C7989" w:rsidRPr="00D97C00">
        <w:t>.</w:t>
      </w:r>
      <w:r w:rsidRPr="00D97C00">
        <w:t>В</w:t>
      </w:r>
      <w:r w:rsidR="004C7989" w:rsidRPr="00D97C00">
        <w:t xml:space="preserve">. </w:t>
      </w:r>
      <w:r w:rsidR="00CD720C" w:rsidRPr="00D97C00">
        <w:t>-</w:t>
      </w:r>
      <w:r w:rsidR="007E2687" w:rsidRPr="00D97C00">
        <w:t xml:space="preserve">зам.директора по </w:t>
      </w:r>
      <w:r w:rsidR="00F30945" w:rsidRPr="00D97C00">
        <w:t>У</w:t>
      </w:r>
      <w:r w:rsidR="007E2687" w:rsidRPr="00D97C00">
        <w:t>МР</w:t>
      </w:r>
    </w:p>
    <w:p w:rsidR="00CD720C" w:rsidRPr="00D97C00" w:rsidRDefault="00CD720C" w:rsidP="004C7989">
      <w:pPr>
        <w:shd w:val="clear" w:color="auto" w:fill="FFFFFF"/>
        <w:ind w:firstLine="709"/>
        <w:jc w:val="both"/>
      </w:pPr>
    </w:p>
    <w:p w:rsidR="00CD720C" w:rsidRPr="00D97C00" w:rsidRDefault="007E2687" w:rsidP="004C7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Рассмотрена</w:t>
      </w:r>
      <w:r w:rsidR="00CD720C" w:rsidRPr="00D97C00">
        <w:t xml:space="preserve"> предметной цикловой комиссией</w:t>
      </w:r>
      <w:r w:rsidR="00D901FA">
        <w:t xml:space="preserve"> </w:t>
      </w:r>
      <w:r w:rsidR="00193A5D" w:rsidRPr="00D97C00">
        <w:t>технического</w:t>
      </w:r>
      <w:r w:rsidR="00D901FA">
        <w:t xml:space="preserve"> </w:t>
      </w:r>
      <w:r w:rsidR="00F30945" w:rsidRPr="00D97C00">
        <w:t>цикла</w:t>
      </w:r>
    </w:p>
    <w:p w:rsidR="00CD720C" w:rsidRPr="00D97C00" w:rsidRDefault="00CD720C" w:rsidP="004C7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Протокол</w:t>
      </w:r>
      <w:r w:rsidR="005F4BF6">
        <w:t xml:space="preserve"> </w:t>
      </w:r>
      <w:r w:rsidRPr="00D97C00">
        <w:t>№</w:t>
      </w:r>
      <w:r w:rsidR="005F4BF6">
        <w:t xml:space="preserve"> </w:t>
      </w:r>
      <w:r w:rsidRPr="00D97C00">
        <w:t xml:space="preserve">от </w:t>
      </w:r>
      <w:r w:rsidR="00F30945" w:rsidRPr="00D97C00">
        <w:t xml:space="preserve">__ </w:t>
      </w:r>
      <w:r w:rsidRPr="00D97C00">
        <w:t>«</w:t>
      </w:r>
      <w:r w:rsidR="00F30945" w:rsidRPr="00D97C00">
        <w:t>_____________</w:t>
      </w:r>
      <w:r w:rsidR="00193A5D" w:rsidRPr="00D97C00">
        <w:t>»</w:t>
      </w:r>
      <w:r w:rsidR="005F4BF6">
        <w:t xml:space="preserve"> </w:t>
      </w:r>
      <w:r w:rsidR="00F30945" w:rsidRPr="00D97C00">
        <w:t>2017</w:t>
      </w:r>
      <w:r w:rsidR="005F4BF6">
        <w:t xml:space="preserve"> </w:t>
      </w:r>
      <w:r w:rsidRPr="00D97C00">
        <w:t>г.</w:t>
      </w:r>
    </w:p>
    <w:p w:rsidR="00CD720C" w:rsidRPr="00D97C00" w:rsidRDefault="00CD720C" w:rsidP="004C7989">
      <w:pPr>
        <w:ind w:firstLine="709"/>
        <w:jc w:val="both"/>
      </w:pPr>
      <w:r w:rsidRPr="00D97C00">
        <w:t>Председатель ПЦК</w:t>
      </w:r>
      <w:r w:rsidR="00D901FA">
        <w:t xml:space="preserve"> </w:t>
      </w:r>
      <w:r w:rsidRPr="00D97C00">
        <w:t>____________________ /</w:t>
      </w:r>
      <w:r w:rsidR="00193A5D" w:rsidRPr="00D97C00">
        <w:t>БаженоваВ</w:t>
      </w:r>
      <w:r w:rsidR="007E2687" w:rsidRPr="00D97C00">
        <w:t>.</w:t>
      </w:r>
      <w:r w:rsidR="00193A5D" w:rsidRPr="00D97C00">
        <w:t>В</w:t>
      </w:r>
      <w:r w:rsidRPr="00D97C00">
        <w:t>./</w:t>
      </w:r>
    </w:p>
    <w:p w:rsidR="00CD720C" w:rsidRPr="00D97C00" w:rsidRDefault="00CD720C" w:rsidP="004C7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0AD0" w:rsidRPr="00D97C00" w:rsidRDefault="00AB0AD0" w:rsidP="00CD7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AB0AD0" w:rsidRPr="00D97C00" w:rsidSect="00F30945">
          <w:pgSz w:w="11907" w:h="16840"/>
          <w:pgMar w:top="992" w:right="708" w:bottom="1134" w:left="851" w:header="709" w:footer="709" w:gutter="0"/>
          <w:cols w:space="720"/>
        </w:sectPr>
      </w:pPr>
    </w:p>
    <w:p w:rsidR="001531A8" w:rsidRPr="00D97C00" w:rsidRDefault="001531A8" w:rsidP="00107285">
      <w:pPr>
        <w:widowControl w:val="0"/>
        <w:autoSpaceDE w:val="0"/>
        <w:jc w:val="center"/>
        <w:rPr>
          <w:b/>
        </w:rPr>
      </w:pPr>
      <w:r w:rsidRPr="00D97C00">
        <w:rPr>
          <w:b/>
        </w:rPr>
        <w:lastRenderedPageBreak/>
        <w:t>СОДЕРЖАНИЕ</w:t>
      </w:r>
    </w:p>
    <w:p w:rsidR="001531A8" w:rsidRPr="00D97C00" w:rsidRDefault="001531A8" w:rsidP="0015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page" w:horzAnchor="page" w:tblpX="1425" w:tblpY="2085"/>
        <w:tblW w:w="10027" w:type="dxa"/>
        <w:tblLook w:val="01E0"/>
      </w:tblPr>
      <w:tblGrid>
        <w:gridCol w:w="9180"/>
        <w:gridCol w:w="847"/>
      </w:tblGrid>
      <w:tr w:rsidR="001531A8" w:rsidRPr="00D97C00" w:rsidTr="00F30945">
        <w:trPr>
          <w:trHeight w:val="831"/>
        </w:trPr>
        <w:tc>
          <w:tcPr>
            <w:tcW w:w="9180" w:type="dxa"/>
            <w:shd w:val="clear" w:color="auto" w:fill="auto"/>
          </w:tcPr>
          <w:p w:rsidR="001531A8" w:rsidRPr="00D97C00" w:rsidRDefault="001531A8" w:rsidP="00113A9E">
            <w:pPr>
              <w:pStyle w:val="1"/>
              <w:spacing w:line="360" w:lineRule="auto"/>
              <w:ind w:firstLine="0"/>
              <w:rPr>
                <w:caps/>
              </w:rPr>
            </w:pPr>
            <w:r w:rsidRPr="00D97C00">
              <w:t>1.</w:t>
            </w:r>
            <w:r w:rsidR="00D901FA">
              <w:t xml:space="preserve"> </w:t>
            </w:r>
            <w:r w:rsidRPr="00D97C00">
              <w:t>ПАСПОРТ</w:t>
            </w:r>
            <w:r w:rsidR="00D901FA">
              <w:t xml:space="preserve"> </w:t>
            </w:r>
            <w:r w:rsidRPr="00D97C00">
              <w:t>ПРОГРАММЫ ПРОФЕССИОНАЛЬНОГО МОДУЛЯ</w:t>
            </w:r>
          </w:p>
        </w:tc>
        <w:tc>
          <w:tcPr>
            <w:tcW w:w="847" w:type="dxa"/>
            <w:shd w:val="clear" w:color="auto" w:fill="auto"/>
          </w:tcPr>
          <w:p w:rsidR="001531A8" w:rsidRPr="00D97C00" w:rsidRDefault="001531A8" w:rsidP="00113A9E">
            <w:pPr>
              <w:jc w:val="center"/>
            </w:pPr>
            <w:r w:rsidRPr="00D97C00">
              <w:t>5</w:t>
            </w:r>
          </w:p>
        </w:tc>
      </w:tr>
      <w:tr w:rsidR="001531A8" w:rsidRPr="00D97C00" w:rsidTr="00F30945">
        <w:trPr>
          <w:trHeight w:val="849"/>
        </w:trPr>
        <w:tc>
          <w:tcPr>
            <w:tcW w:w="9180" w:type="dxa"/>
            <w:shd w:val="clear" w:color="auto" w:fill="auto"/>
          </w:tcPr>
          <w:p w:rsidR="001531A8" w:rsidRPr="00D97C00" w:rsidRDefault="001531A8" w:rsidP="00113A9E">
            <w:pPr>
              <w:spacing w:line="360" w:lineRule="auto"/>
              <w:rPr>
                <w:caps/>
              </w:rPr>
            </w:pPr>
            <w:r w:rsidRPr="00D97C00">
              <w:rPr>
                <w:caps/>
              </w:rPr>
              <w:t>2.</w:t>
            </w:r>
            <w:r w:rsidR="00D901FA">
              <w:rPr>
                <w:caps/>
              </w:rPr>
              <w:t xml:space="preserve"> </w:t>
            </w:r>
            <w:r w:rsidRPr="00D97C00">
              <w:rPr>
                <w:caps/>
              </w:rPr>
              <w:t>результаты освоения ПРОФЕССИОНАЛЬНОГО МОДУЛЯ</w:t>
            </w:r>
          </w:p>
        </w:tc>
        <w:tc>
          <w:tcPr>
            <w:tcW w:w="847" w:type="dxa"/>
            <w:shd w:val="clear" w:color="auto" w:fill="auto"/>
          </w:tcPr>
          <w:p w:rsidR="001531A8" w:rsidRPr="00D97C00" w:rsidRDefault="001531A8" w:rsidP="00113A9E">
            <w:pPr>
              <w:jc w:val="center"/>
            </w:pPr>
            <w:r w:rsidRPr="00D97C00">
              <w:t>7</w:t>
            </w:r>
          </w:p>
        </w:tc>
      </w:tr>
      <w:tr w:rsidR="001531A8" w:rsidRPr="00D97C00" w:rsidTr="00F30945">
        <w:trPr>
          <w:trHeight w:val="700"/>
        </w:trPr>
        <w:tc>
          <w:tcPr>
            <w:tcW w:w="9180" w:type="dxa"/>
            <w:shd w:val="clear" w:color="auto" w:fill="auto"/>
          </w:tcPr>
          <w:p w:rsidR="001531A8" w:rsidRPr="00D97C00" w:rsidRDefault="001531A8" w:rsidP="00113A9E">
            <w:pPr>
              <w:pStyle w:val="1"/>
              <w:ind w:firstLine="0"/>
              <w:rPr>
                <w:caps/>
              </w:rPr>
            </w:pPr>
            <w:r w:rsidRPr="00D97C00">
              <w:t>3. СТРУКТУРА И</w:t>
            </w:r>
            <w:r w:rsidR="00D901FA">
              <w:t xml:space="preserve"> </w:t>
            </w:r>
            <w:r w:rsidRPr="00D97C00">
              <w:t>СОДЕРЖАНИЕ ПРОФЕССИОНАЛЬНОГО МОДУЛЯ</w:t>
            </w:r>
          </w:p>
        </w:tc>
        <w:tc>
          <w:tcPr>
            <w:tcW w:w="847" w:type="dxa"/>
            <w:shd w:val="clear" w:color="auto" w:fill="auto"/>
          </w:tcPr>
          <w:p w:rsidR="001531A8" w:rsidRPr="00D97C00" w:rsidRDefault="001531A8" w:rsidP="00113A9E">
            <w:pPr>
              <w:jc w:val="center"/>
            </w:pPr>
            <w:r w:rsidRPr="00D97C00">
              <w:t>8</w:t>
            </w:r>
          </w:p>
        </w:tc>
      </w:tr>
      <w:tr w:rsidR="001531A8" w:rsidRPr="00D97C00" w:rsidTr="00F30945">
        <w:trPr>
          <w:trHeight w:val="816"/>
        </w:trPr>
        <w:tc>
          <w:tcPr>
            <w:tcW w:w="9180" w:type="dxa"/>
            <w:shd w:val="clear" w:color="auto" w:fill="auto"/>
          </w:tcPr>
          <w:p w:rsidR="001531A8" w:rsidRPr="00D97C00" w:rsidRDefault="001531A8" w:rsidP="00113A9E">
            <w:pPr>
              <w:pStyle w:val="1"/>
              <w:spacing w:line="360" w:lineRule="auto"/>
              <w:ind w:firstLine="0"/>
              <w:jc w:val="both"/>
              <w:rPr>
                <w:caps/>
              </w:rPr>
            </w:pPr>
            <w:r w:rsidRPr="00D97C00">
              <w:t>4. УСЛОВИЯ РЕАЛИЗАЦИИ ПРОГРАММЫ ПРОФЕССИОНАЛЬНОГО МОДУЛЯ</w:t>
            </w:r>
          </w:p>
        </w:tc>
        <w:tc>
          <w:tcPr>
            <w:tcW w:w="847" w:type="dxa"/>
            <w:shd w:val="clear" w:color="auto" w:fill="auto"/>
          </w:tcPr>
          <w:p w:rsidR="001531A8" w:rsidRPr="00D97C00" w:rsidRDefault="001531A8" w:rsidP="00113A9E">
            <w:pPr>
              <w:jc w:val="center"/>
            </w:pPr>
            <w:r w:rsidRPr="00D97C00">
              <w:t>12</w:t>
            </w:r>
          </w:p>
        </w:tc>
      </w:tr>
      <w:tr w:rsidR="001531A8" w:rsidRPr="00D97C00" w:rsidTr="00F30945">
        <w:trPr>
          <w:trHeight w:val="816"/>
        </w:trPr>
        <w:tc>
          <w:tcPr>
            <w:tcW w:w="9180" w:type="dxa"/>
            <w:shd w:val="clear" w:color="auto" w:fill="auto"/>
          </w:tcPr>
          <w:p w:rsidR="001531A8" w:rsidRPr="00D97C00" w:rsidRDefault="001531A8" w:rsidP="00113A9E">
            <w:pPr>
              <w:spacing w:line="360" w:lineRule="auto"/>
              <w:jc w:val="both"/>
              <w:rPr>
                <w:bCs/>
                <w:i/>
              </w:rPr>
            </w:pPr>
            <w:r w:rsidRPr="00D97C00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97C00">
              <w:rPr>
                <w:bCs/>
              </w:rPr>
              <w:t>)</w:t>
            </w:r>
          </w:p>
        </w:tc>
        <w:tc>
          <w:tcPr>
            <w:tcW w:w="847" w:type="dxa"/>
            <w:shd w:val="clear" w:color="auto" w:fill="auto"/>
          </w:tcPr>
          <w:p w:rsidR="001531A8" w:rsidRPr="00D97C00" w:rsidRDefault="001531A8" w:rsidP="00113A9E">
            <w:pPr>
              <w:jc w:val="center"/>
            </w:pPr>
            <w:r w:rsidRPr="00D97C00">
              <w:t>13</w:t>
            </w:r>
          </w:p>
        </w:tc>
      </w:tr>
    </w:tbl>
    <w:p w:rsidR="0077640B" w:rsidRPr="00D97C00" w:rsidRDefault="0077640B" w:rsidP="00011BEE">
      <w:pPr>
        <w:widowControl w:val="0"/>
        <w:tabs>
          <w:tab w:val="left" w:pos="0"/>
        </w:tabs>
        <w:suppressAutoHyphens/>
        <w:ind w:firstLine="3240"/>
        <w:rPr>
          <w:i/>
          <w:caps/>
        </w:rPr>
      </w:pPr>
    </w:p>
    <w:p w:rsidR="0077640B" w:rsidRPr="00D97C00" w:rsidRDefault="0077640B" w:rsidP="001531A8">
      <w:pPr>
        <w:widowControl w:val="0"/>
        <w:tabs>
          <w:tab w:val="left" w:pos="0"/>
        </w:tabs>
        <w:suppressAutoHyphens/>
        <w:rPr>
          <w:i/>
          <w:caps/>
        </w:rPr>
      </w:pPr>
    </w:p>
    <w:p w:rsidR="0077640B" w:rsidRPr="00D97C00" w:rsidRDefault="0077640B" w:rsidP="00011BEE">
      <w:pPr>
        <w:widowControl w:val="0"/>
        <w:tabs>
          <w:tab w:val="left" w:pos="0"/>
        </w:tabs>
        <w:suppressAutoHyphens/>
        <w:ind w:firstLine="3240"/>
        <w:rPr>
          <w:i/>
          <w:caps/>
        </w:rPr>
      </w:pPr>
    </w:p>
    <w:p w:rsidR="0077640B" w:rsidRPr="00D97C00" w:rsidRDefault="0077640B" w:rsidP="00011BEE">
      <w:pPr>
        <w:widowControl w:val="0"/>
        <w:tabs>
          <w:tab w:val="left" w:pos="0"/>
        </w:tabs>
        <w:suppressAutoHyphens/>
        <w:ind w:firstLine="3240"/>
        <w:rPr>
          <w:i/>
          <w:caps/>
        </w:rPr>
      </w:pPr>
    </w:p>
    <w:p w:rsidR="0077640B" w:rsidRPr="00D97C00" w:rsidRDefault="0077640B" w:rsidP="00011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30945" w:rsidRPr="00D97C00" w:rsidRDefault="00F30945" w:rsidP="007E2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u w:val="single"/>
        </w:rPr>
        <w:sectPr w:rsidR="00F30945" w:rsidRPr="00D97C00" w:rsidSect="00F30945">
          <w:pgSz w:w="11907" w:h="16840"/>
          <w:pgMar w:top="992" w:right="284" w:bottom="1134" w:left="851" w:header="709" w:footer="709" w:gutter="0"/>
          <w:cols w:space="720"/>
        </w:sectPr>
      </w:pPr>
    </w:p>
    <w:p w:rsidR="001531A8" w:rsidRPr="00D97C00" w:rsidRDefault="00CC46E8" w:rsidP="00F30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97C00">
        <w:rPr>
          <w:b/>
          <w:caps/>
        </w:rPr>
        <w:lastRenderedPageBreak/>
        <w:t xml:space="preserve">1. паспорт </w:t>
      </w:r>
      <w:r w:rsidR="001531A8" w:rsidRPr="00D97C00">
        <w:rPr>
          <w:b/>
          <w:caps/>
        </w:rPr>
        <w:t>ПРОГРАММЫ</w:t>
      </w:r>
      <w:r w:rsidR="00D901FA">
        <w:rPr>
          <w:b/>
          <w:caps/>
        </w:rPr>
        <w:t xml:space="preserve"> </w:t>
      </w:r>
      <w:r w:rsidR="001531A8" w:rsidRPr="00D97C00">
        <w:rPr>
          <w:b/>
          <w:caps/>
        </w:rPr>
        <w:t>ПРОФЕССИОНАЛЬНОГО МОДУЛЯ</w:t>
      </w:r>
    </w:p>
    <w:p w:rsidR="00381528" w:rsidRPr="00D97C00" w:rsidRDefault="001531A8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D97C00">
        <w:rPr>
          <w:b/>
        </w:rPr>
        <w:t xml:space="preserve"> ПМ.</w:t>
      </w:r>
      <w:r w:rsidR="00D901FA">
        <w:rPr>
          <w:b/>
        </w:rPr>
        <w:t xml:space="preserve"> </w:t>
      </w:r>
      <w:r w:rsidRPr="00D97C00">
        <w:rPr>
          <w:b/>
        </w:rPr>
        <w:t xml:space="preserve">01 </w:t>
      </w:r>
      <w:r w:rsidR="007E2687" w:rsidRPr="00D97C00">
        <w:rPr>
          <w:b/>
        </w:rPr>
        <w:t xml:space="preserve">Техническое обслуживание и ремонт </w:t>
      </w:r>
    </w:p>
    <w:p w:rsidR="001531A8" w:rsidRPr="00D97C00" w:rsidRDefault="007E2687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97C00">
        <w:rPr>
          <w:b/>
        </w:rPr>
        <w:t>автотранспорта</w:t>
      </w:r>
    </w:p>
    <w:p w:rsidR="001531A8" w:rsidRPr="00D97C00" w:rsidRDefault="001531A8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87EE4" w:rsidRPr="00D97C00" w:rsidRDefault="00087EE4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D97C00">
        <w:rPr>
          <w:b/>
        </w:rPr>
        <w:t xml:space="preserve"> 1.1. Область применения программы</w:t>
      </w:r>
    </w:p>
    <w:p w:rsidR="00087EE4" w:rsidRPr="00D97C00" w:rsidRDefault="00087EE4" w:rsidP="00F30945">
      <w:pPr>
        <w:ind w:firstLine="709"/>
        <w:jc w:val="both"/>
      </w:pPr>
      <w:r w:rsidRPr="00D97C00">
        <w:t>Программа профессионального модуля (далее программа) – является частью</w:t>
      </w:r>
      <w:r w:rsidR="00D901FA">
        <w:t xml:space="preserve"> </w:t>
      </w:r>
      <w:r w:rsidRPr="00D97C00">
        <w:t>ППССЗ в с</w:t>
      </w:r>
      <w:r w:rsidRPr="00D97C00">
        <w:t>о</w:t>
      </w:r>
      <w:r w:rsidRPr="00D97C00">
        <w:t>ответствии с ФГОС</w:t>
      </w:r>
      <w:r w:rsidR="00D901FA">
        <w:t xml:space="preserve"> </w:t>
      </w:r>
      <w:r w:rsidRPr="00D97C00">
        <w:t>по специальности</w:t>
      </w:r>
      <w:r w:rsidR="00D901FA">
        <w:t xml:space="preserve"> </w:t>
      </w:r>
      <w:r w:rsidRPr="00D97C00">
        <w:t>среднего профессионального</w:t>
      </w:r>
      <w:r w:rsidR="00D901FA">
        <w:t xml:space="preserve"> </w:t>
      </w:r>
      <w:r w:rsidRPr="00D97C00">
        <w:t xml:space="preserve">образования </w:t>
      </w:r>
      <w:r w:rsidRPr="00D97C00">
        <w:rPr>
          <w:caps/>
        </w:rPr>
        <w:t>23.02.03 Т</w:t>
      </w:r>
      <w:r w:rsidR="004C7989" w:rsidRPr="00D97C00">
        <w:t>ехн</w:t>
      </w:r>
      <w:r w:rsidR="004C7989" w:rsidRPr="00D97C00">
        <w:t>и</w:t>
      </w:r>
      <w:r w:rsidR="004C7989" w:rsidRPr="00D97C00">
        <w:t>ческое</w:t>
      </w:r>
      <w:r w:rsidR="00D901FA">
        <w:t xml:space="preserve"> </w:t>
      </w:r>
      <w:r w:rsidR="004C7989" w:rsidRPr="00D97C00">
        <w:t xml:space="preserve">обслуживание и ремонт автомобильного транспорта </w:t>
      </w:r>
      <w:r w:rsidRPr="00D97C00">
        <w:t>в части освоения основного вида пр</w:t>
      </w:r>
      <w:r w:rsidRPr="00D97C00">
        <w:t>о</w:t>
      </w:r>
      <w:r w:rsidRPr="00D97C00">
        <w:t>фессиональной деятельности (ВПД): организация и проведение работ по техническому обслуж</w:t>
      </w:r>
      <w:r w:rsidRPr="00D97C00">
        <w:t>и</w:t>
      </w:r>
      <w:r w:rsidRPr="00D97C00">
        <w:t>ванию и ремонту автомобильного транспорта и соответствующих профессиональных компетенций (ПК):</w:t>
      </w:r>
    </w:p>
    <w:p w:rsidR="00087EE4" w:rsidRPr="00D97C00" w:rsidRDefault="000D18CA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 xml:space="preserve"> ПК</w:t>
      </w:r>
      <w:r w:rsidR="00D901FA">
        <w:t xml:space="preserve"> </w:t>
      </w:r>
      <w:r w:rsidRPr="00D97C00">
        <w:t>1.1.</w:t>
      </w:r>
      <w:r w:rsidR="00D901FA">
        <w:t xml:space="preserve"> </w:t>
      </w:r>
      <w:r w:rsidR="00087EE4" w:rsidRPr="00D97C00">
        <w:t>Организовывать и проводить работы по техническому обслуживанию и ремонту автотранспорта.</w:t>
      </w:r>
    </w:p>
    <w:p w:rsidR="00087EE4" w:rsidRPr="00D97C00" w:rsidRDefault="000D18CA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ПК</w:t>
      </w:r>
      <w:r w:rsidR="00D901FA">
        <w:t xml:space="preserve"> </w:t>
      </w:r>
      <w:r w:rsidRPr="00D97C00">
        <w:t>1.2.</w:t>
      </w:r>
      <w:r w:rsidR="00D901FA">
        <w:t xml:space="preserve"> </w:t>
      </w:r>
      <w:r w:rsidR="00087EE4" w:rsidRPr="00D97C00">
        <w:t>Осуществлять технический контроль при хранении, эксплуатации, техническом о</w:t>
      </w:r>
      <w:r w:rsidR="00087EE4" w:rsidRPr="00D97C00">
        <w:t>б</w:t>
      </w:r>
      <w:r w:rsidR="00087EE4" w:rsidRPr="00D97C00">
        <w:t>служивании и ремонте автотранспортных средств.</w:t>
      </w:r>
    </w:p>
    <w:p w:rsidR="00087EE4" w:rsidRPr="00D97C00" w:rsidRDefault="000D18CA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ПК</w:t>
      </w:r>
      <w:r w:rsidR="00D901FA">
        <w:t xml:space="preserve"> </w:t>
      </w:r>
      <w:r w:rsidRPr="00D97C00">
        <w:t>1.3.</w:t>
      </w:r>
      <w:r w:rsidR="00D901FA">
        <w:t xml:space="preserve"> </w:t>
      </w:r>
      <w:r w:rsidR="00087EE4" w:rsidRPr="00D97C00">
        <w:t>Разрабатывать технологические процессы ремонта узлов и деталей.</w:t>
      </w:r>
    </w:p>
    <w:p w:rsidR="004127B3" w:rsidRPr="00D97C00" w:rsidRDefault="004C7989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ОК</w:t>
      </w:r>
      <w:r w:rsidR="00D901FA">
        <w:t xml:space="preserve"> </w:t>
      </w:r>
      <w:r w:rsidRPr="00D97C00">
        <w:t xml:space="preserve">1. </w:t>
      </w:r>
      <w:r w:rsidR="004127B3" w:rsidRPr="00D97C00">
        <w:t>Понимать сущность и социальную значимость своей будущей профессии, проявлять к ней устойчивый интерес.</w:t>
      </w:r>
    </w:p>
    <w:p w:rsidR="004127B3" w:rsidRPr="00D97C00" w:rsidRDefault="004127B3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ОК</w:t>
      </w:r>
      <w:r w:rsidR="00D901FA">
        <w:t xml:space="preserve"> </w:t>
      </w:r>
      <w:r w:rsidRPr="00D97C00">
        <w:t>2.</w:t>
      </w:r>
      <w:r w:rsidR="00D901FA">
        <w:t xml:space="preserve"> </w:t>
      </w:r>
      <w:r w:rsidRPr="00D97C00">
        <w:t>Организовывать собственную деятельность, определять методы и способы выполн</w:t>
      </w:r>
      <w:r w:rsidRPr="00D97C00">
        <w:t>е</w:t>
      </w:r>
      <w:r w:rsidRPr="00D97C00">
        <w:t>ния профессиональных задач.</w:t>
      </w:r>
    </w:p>
    <w:p w:rsidR="004127B3" w:rsidRPr="00D97C00" w:rsidRDefault="004127B3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ОК</w:t>
      </w:r>
      <w:r w:rsidR="00D901FA">
        <w:t xml:space="preserve"> </w:t>
      </w:r>
      <w:r w:rsidRPr="00D97C00">
        <w:t>3.</w:t>
      </w:r>
      <w:r w:rsidR="00D901FA">
        <w:t xml:space="preserve"> </w:t>
      </w:r>
      <w:r w:rsidRPr="00D97C00">
        <w:t>Решать проблемы, оценивать риски и принимать решения в нестандартных ситуац</w:t>
      </w:r>
      <w:r w:rsidRPr="00D97C00">
        <w:t>и</w:t>
      </w:r>
      <w:r w:rsidRPr="00D97C00">
        <w:t>ях.</w:t>
      </w:r>
    </w:p>
    <w:p w:rsidR="004127B3" w:rsidRPr="00D97C00" w:rsidRDefault="004127B3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ОК</w:t>
      </w:r>
      <w:r w:rsidR="00D901FA">
        <w:t xml:space="preserve"> </w:t>
      </w:r>
      <w:r w:rsidRPr="00D97C00">
        <w:t>4.</w:t>
      </w:r>
      <w:r w:rsidR="00D901FA">
        <w:t xml:space="preserve"> </w:t>
      </w:r>
      <w:r w:rsidRPr="00D97C00">
        <w:t>Осуществлять поиск, анализ и оценку информации, необходимой для постановки и решения</w:t>
      </w:r>
      <w:r w:rsidR="00925C72" w:rsidRPr="00D97C00">
        <w:t xml:space="preserve"> профессиональных задач, профессионального и личного развития.</w:t>
      </w:r>
    </w:p>
    <w:p w:rsidR="00925C72" w:rsidRPr="00D97C00" w:rsidRDefault="00925C72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ОК</w:t>
      </w:r>
      <w:r w:rsidR="00D901FA">
        <w:t xml:space="preserve"> </w:t>
      </w:r>
      <w:r w:rsidRPr="00D97C00">
        <w:t>5.</w:t>
      </w:r>
      <w:r w:rsidR="00D901FA">
        <w:t xml:space="preserve"> </w:t>
      </w:r>
      <w:r w:rsidRPr="00D97C00">
        <w:t>Использовать информационно- коммутационные технологии для совершенствования профессиональной деятельности.</w:t>
      </w:r>
    </w:p>
    <w:p w:rsidR="00925C72" w:rsidRPr="00D97C00" w:rsidRDefault="00925C72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ОК</w:t>
      </w:r>
      <w:r w:rsidR="00D901FA">
        <w:t xml:space="preserve"> </w:t>
      </w:r>
      <w:r w:rsidRPr="00D97C00">
        <w:t>6.</w:t>
      </w:r>
      <w:r w:rsidR="00D901FA">
        <w:t xml:space="preserve"> </w:t>
      </w:r>
      <w:r w:rsidRPr="00D97C00">
        <w:t>Работать в коллективе и команде , обеспечивать ее сплочение, эффективно общаться с коллегами, руководством потребителями.</w:t>
      </w:r>
    </w:p>
    <w:p w:rsidR="00925C72" w:rsidRPr="00D97C00" w:rsidRDefault="00925C72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ОК</w:t>
      </w:r>
      <w:r w:rsidR="00D901FA">
        <w:t xml:space="preserve"> </w:t>
      </w:r>
      <w:r w:rsidRPr="00D97C00">
        <w:t>7.</w:t>
      </w:r>
      <w:r w:rsidR="00D901FA">
        <w:t xml:space="preserve"> </w:t>
      </w:r>
      <w:r w:rsidRPr="00D97C00">
        <w:t>Ставить цель мотивировать деятельность подчиненных, организовывать и контрол</w:t>
      </w:r>
      <w:r w:rsidRPr="00D97C00">
        <w:t>и</w:t>
      </w:r>
      <w:r w:rsidRPr="00D97C00">
        <w:t xml:space="preserve">ровать их работу с принятием на себя </w:t>
      </w:r>
      <w:r w:rsidR="00B51BC2" w:rsidRPr="00D97C00">
        <w:t>ответственность за результат выполнения заданий.</w:t>
      </w:r>
    </w:p>
    <w:p w:rsidR="00B51BC2" w:rsidRPr="00D97C00" w:rsidRDefault="00B51BC2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ОК</w:t>
      </w:r>
      <w:r w:rsidR="00D901FA">
        <w:t xml:space="preserve"> </w:t>
      </w:r>
      <w:r w:rsidRPr="00D97C00">
        <w:t>8.</w:t>
      </w:r>
      <w:r w:rsidR="00D901FA">
        <w:t xml:space="preserve"> </w:t>
      </w:r>
      <w:r w:rsidRPr="00D97C00">
        <w:t>Самостоятельно определять задачи профессионального и личностного развития, з</w:t>
      </w:r>
      <w:r w:rsidRPr="00D97C00">
        <w:t>а</w:t>
      </w:r>
      <w:r w:rsidRPr="00D97C00">
        <w:t>ниматься саморазвитием, осознанно планировать повышение квалификации.</w:t>
      </w:r>
    </w:p>
    <w:p w:rsidR="00B51BC2" w:rsidRPr="00D97C00" w:rsidRDefault="00B51BC2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ОК</w:t>
      </w:r>
      <w:r w:rsidR="00D901FA">
        <w:t xml:space="preserve"> </w:t>
      </w:r>
      <w:r w:rsidRPr="00D97C00">
        <w:t>9.</w:t>
      </w:r>
      <w:r w:rsidR="00D901FA">
        <w:t xml:space="preserve"> </w:t>
      </w:r>
      <w:r w:rsidRPr="00D97C00">
        <w:t xml:space="preserve">Быть готовым к смене технологий в профессиональной деятельности. </w:t>
      </w:r>
    </w:p>
    <w:p w:rsidR="00091576" w:rsidRPr="00D97C00" w:rsidRDefault="00091576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087EE4" w:rsidRPr="00D97C00" w:rsidRDefault="00087EE4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97C00">
        <w:rPr>
          <w:b/>
        </w:rPr>
        <w:t>1.2. Цели и задачи модуля – требования к результатам освоения модуля</w:t>
      </w:r>
    </w:p>
    <w:p w:rsidR="00087EE4" w:rsidRPr="00D97C00" w:rsidRDefault="00087EE4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С целью овладения указанным видом профессиональной деятельности и соответствующ</w:t>
      </w:r>
      <w:r w:rsidRPr="00D97C00">
        <w:t>и</w:t>
      </w:r>
      <w:r w:rsidRPr="00D97C00">
        <w:t>ми профессиональными компетенциями обучающийся в ходе освоения профессионального мод</w:t>
      </w:r>
      <w:r w:rsidRPr="00D97C00">
        <w:t>у</w:t>
      </w:r>
      <w:r w:rsidRPr="00D97C00">
        <w:t>ля должен:</w:t>
      </w:r>
    </w:p>
    <w:p w:rsidR="00087EE4" w:rsidRPr="00D97C00" w:rsidRDefault="00087EE4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97C00">
        <w:rPr>
          <w:b/>
        </w:rPr>
        <w:t>иметь практический опыт: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в осуществлении разборки и сборки агрегатов и узлов автомобиля;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в осуществлении технического контроля эксплуатируемого транспорта;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в разработке и осуществлении технологического процесса технического обслуживания и ремонта автомобилей;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97C00">
        <w:rPr>
          <w:b/>
          <w:bCs/>
        </w:rPr>
        <w:t>уметь: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разрабатывать и осуществлять технологический процесс технического обслуживания и р</w:t>
      </w:r>
      <w:r w:rsidRPr="00D97C00">
        <w:t>е</w:t>
      </w:r>
      <w:r w:rsidRPr="00D97C00">
        <w:t>монта автотранспорта;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осуществлять технический контроль автотранспорта;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оценивать эффективность производственной деятельности;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осуществлять самостоятельный поиск необходимой информации для решения професси</w:t>
      </w:r>
      <w:r w:rsidRPr="00D97C00">
        <w:t>о</w:t>
      </w:r>
      <w:r w:rsidRPr="00D97C00">
        <w:t>нальных задач;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анализировать и оценивать состояние охраны труда на производственном участке;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97C00">
        <w:rPr>
          <w:b/>
          <w:bCs/>
        </w:rPr>
        <w:t>знать: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устройство и основы теории подвижного состава автомобильного транспорта;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lastRenderedPageBreak/>
        <w:t>базовые схемы включения элементов электрооборудования;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свойства и показатели качества автомобильных эксплуатационных материалов;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правила оформления технической и отчетной документации;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классификацию, основные характеристики и технические параметры автомобильного транспорта;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методы оценки и контроля качества в профессиональной деятельности;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основные положения действующей нормативной документации;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основы организации деятельности предприятия и управление им;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  <w:r w:rsidRPr="00D97C00">
        <w:t>правила и нормы охраны труда, промышленной санитарии и противопожарной защиты.</w:t>
      </w:r>
    </w:p>
    <w:p w:rsidR="00087EE4" w:rsidRPr="00D97C00" w:rsidRDefault="00087EE4" w:rsidP="00F30945">
      <w:pPr>
        <w:autoSpaceDE w:val="0"/>
        <w:autoSpaceDN w:val="0"/>
        <w:adjustRightInd w:val="0"/>
        <w:ind w:firstLine="709"/>
        <w:jc w:val="both"/>
      </w:pPr>
    </w:p>
    <w:p w:rsidR="001531A8" w:rsidRPr="00D97C00" w:rsidRDefault="001531A8" w:rsidP="00F30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D97C00">
        <w:rPr>
          <w:b/>
        </w:rPr>
        <w:t>1.3. Рекомендуемое количество часов на освоение программы профессионального модуля:</w:t>
      </w:r>
    </w:p>
    <w:p w:rsidR="00C84679" w:rsidRPr="00D97C00" w:rsidRDefault="00C84679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1531A8" w:rsidRPr="00D97C00" w:rsidRDefault="001531A8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 xml:space="preserve">всего </w:t>
      </w:r>
      <w:r w:rsidR="004C7989" w:rsidRPr="00D97C00">
        <w:t>–</w:t>
      </w:r>
      <w:r w:rsidR="001B2041" w:rsidRPr="00D97C00">
        <w:rPr>
          <w:b/>
        </w:rPr>
        <w:t>1665</w:t>
      </w:r>
      <w:r w:rsidR="00D901FA">
        <w:rPr>
          <w:b/>
        </w:rPr>
        <w:t xml:space="preserve"> </w:t>
      </w:r>
      <w:r w:rsidRPr="00D97C00">
        <w:rPr>
          <w:b/>
        </w:rPr>
        <w:t>час</w:t>
      </w:r>
      <w:r w:rsidR="00CC46E8" w:rsidRPr="00D97C00">
        <w:rPr>
          <w:b/>
        </w:rPr>
        <w:t>ов</w:t>
      </w:r>
      <w:r w:rsidRPr="00D97C00">
        <w:t>, в том числе:</w:t>
      </w:r>
    </w:p>
    <w:p w:rsidR="001531A8" w:rsidRPr="00D97C00" w:rsidRDefault="001531A8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максимальной учебной нагрузки</w:t>
      </w:r>
      <w:r w:rsidR="004C7989" w:rsidRPr="00D97C00">
        <w:t xml:space="preserve"> – </w:t>
      </w:r>
      <w:r w:rsidR="001B2041" w:rsidRPr="00D97C00">
        <w:rPr>
          <w:b/>
        </w:rPr>
        <w:t>1377</w:t>
      </w:r>
      <w:r w:rsidR="00D901FA">
        <w:rPr>
          <w:b/>
        </w:rPr>
        <w:t xml:space="preserve"> </w:t>
      </w:r>
      <w:r w:rsidRPr="00D97C00">
        <w:rPr>
          <w:b/>
        </w:rPr>
        <w:t>час</w:t>
      </w:r>
      <w:r w:rsidR="00D65FDD" w:rsidRPr="00D97C00">
        <w:rPr>
          <w:b/>
        </w:rPr>
        <w:t>ов</w:t>
      </w:r>
      <w:r w:rsidR="004E1B1D" w:rsidRPr="00D97C00">
        <w:t>;</w:t>
      </w:r>
    </w:p>
    <w:p w:rsidR="001531A8" w:rsidRPr="00D97C00" w:rsidRDefault="001531A8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 xml:space="preserve">обязательной аудиторной учебной нагрузки </w:t>
      </w:r>
      <w:r w:rsidR="004C7989" w:rsidRPr="00D97C00">
        <w:t>–</w:t>
      </w:r>
      <w:r w:rsidR="001B2041" w:rsidRPr="00D97C00">
        <w:rPr>
          <w:b/>
        </w:rPr>
        <w:t xml:space="preserve">918 </w:t>
      </w:r>
      <w:r w:rsidRPr="00D97C00">
        <w:rPr>
          <w:b/>
        </w:rPr>
        <w:t>часов</w:t>
      </w:r>
      <w:r w:rsidRPr="00D97C00">
        <w:t>;</w:t>
      </w:r>
    </w:p>
    <w:p w:rsidR="009A0B36" w:rsidRPr="00D97C00" w:rsidRDefault="009A0B36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 xml:space="preserve">курсовое проектирование – </w:t>
      </w:r>
      <w:r w:rsidR="0068129D" w:rsidRPr="00D97C00">
        <w:rPr>
          <w:b/>
        </w:rPr>
        <w:t>20</w:t>
      </w:r>
      <w:r w:rsidRPr="00D97C00">
        <w:rPr>
          <w:b/>
        </w:rPr>
        <w:t xml:space="preserve"> часов</w:t>
      </w:r>
      <w:r w:rsidRPr="00D97C00">
        <w:t>;</w:t>
      </w:r>
    </w:p>
    <w:p w:rsidR="001531A8" w:rsidRPr="00D97C00" w:rsidRDefault="001531A8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 xml:space="preserve">самостоятельной работы– </w:t>
      </w:r>
      <w:r w:rsidR="001B2041" w:rsidRPr="00D97C00">
        <w:rPr>
          <w:b/>
        </w:rPr>
        <w:t>459</w:t>
      </w:r>
      <w:r w:rsidR="00D901FA">
        <w:rPr>
          <w:b/>
        </w:rPr>
        <w:t xml:space="preserve"> </w:t>
      </w:r>
      <w:r w:rsidRPr="00D97C00">
        <w:rPr>
          <w:b/>
        </w:rPr>
        <w:t>часов</w:t>
      </w:r>
      <w:r w:rsidRPr="00D97C00">
        <w:t>;</w:t>
      </w:r>
    </w:p>
    <w:p w:rsidR="001531A8" w:rsidRPr="00D97C00" w:rsidRDefault="00C84679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учебная практика</w:t>
      </w:r>
      <w:r w:rsidR="001531A8" w:rsidRPr="00D97C00">
        <w:t xml:space="preserve"> –</w:t>
      </w:r>
      <w:r w:rsidR="001B2041" w:rsidRPr="00D97C00">
        <w:rPr>
          <w:b/>
        </w:rPr>
        <w:t> 216</w:t>
      </w:r>
      <w:r w:rsidR="00D901FA">
        <w:rPr>
          <w:b/>
        </w:rPr>
        <w:t xml:space="preserve"> </w:t>
      </w:r>
      <w:r w:rsidRPr="00D97C00">
        <w:rPr>
          <w:b/>
        </w:rPr>
        <w:t>час</w:t>
      </w:r>
      <w:r w:rsidR="00D901FA">
        <w:rPr>
          <w:b/>
        </w:rPr>
        <w:t>ов</w:t>
      </w:r>
      <w:r w:rsidR="001531A8" w:rsidRPr="00D97C00">
        <w:t>.</w:t>
      </w:r>
    </w:p>
    <w:p w:rsidR="001B2041" w:rsidRPr="00D97C00" w:rsidRDefault="001B2041" w:rsidP="00F3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 xml:space="preserve">производственная практика – </w:t>
      </w:r>
      <w:r w:rsidRPr="00D97C00">
        <w:rPr>
          <w:b/>
        </w:rPr>
        <w:t>72 часа.</w:t>
      </w:r>
    </w:p>
    <w:p w:rsidR="00F30945" w:rsidRPr="00D97C00" w:rsidRDefault="00F30945" w:rsidP="00F3094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  <w:sectPr w:rsidR="00F30945" w:rsidRPr="00D97C00" w:rsidSect="00F30945">
          <w:pgSz w:w="11907" w:h="16840"/>
          <w:pgMar w:top="992" w:right="850" w:bottom="1134" w:left="851" w:header="709" w:footer="709" w:gutter="0"/>
          <w:cols w:space="720"/>
        </w:sectPr>
      </w:pPr>
    </w:p>
    <w:p w:rsidR="007C1907" w:rsidRPr="00D97C00" w:rsidRDefault="007C1907" w:rsidP="00F3094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 w:rsidRPr="00D97C00"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7C1907" w:rsidRPr="00D97C00" w:rsidRDefault="007C1907" w:rsidP="00011BE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7C1907" w:rsidRPr="00D97C00" w:rsidRDefault="007C1907" w:rsidP="00DA2626">
      <w:pPr>
        <w:jc w:val="center"/>
        <w:rPr>
          <w:b/>
          <w:lang w:val="en-US"/>
        </w:rPr>
      </w:pPr>
      <w:r w:rsidRPr="00D97C00">
        <w:rPr>
          <w:b/>
        </w:rPr>
        <w:t>3.1. Тематический план профессионального модуля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2260"/>
        <w:gridCol w:w="1254"/>
        <w:gridCol w:w="1523"/>
        <w:gridCol w:w="1995"/>
        <w:gridCol w:w="1511"/>
        <w:gridCol w:w="1248"/>
        <w:gridCol w:w="1254"/>
        <w:gridCol w:w="1003"/>
        <w:gridCol w:w="973"/>
      </w:tblGrid>
      <w:tr w:rsidR="00E81EED" w:rsidRPr="00D97C00" w:rsidTr="00B478B8">
        <w:trPr>
          <w:trHeight w:val="457"/>
          <w:jc w:val="center"/>
        </w:trPr>
        <w:tc>
          <w:tcPr>
            <w:tcW w:w="639" w:type="pct"/>
            <w:vMerge w:val="restart"/>
            <w:vAlign w:val="center"/>
          </w:tcPr>
          <w:p w:rsidR="00C63707" w:rsidRPr="00D97C00" w:rsidRDefault="007C1907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Коды</w:t>
            </w:r>
          </w:p>
          <w:p w:rsidR="007C1907" w:rsidRPr="00D97C00" w:rsidRDefault="007C1907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професси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нальных ко</w:t>
            </w:r>
            <w:r w:rsidRPr="00D97C00">
              <w:rPr>
                <w:b/>
              </w:rPr>
              <w:t>м</w:t>
            </w:r>
            <w:r w:rsidRPr="00D97C00">
              <w:rPr>
                <w:b/>
              </w:rPr>
              <w:t>петенций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C63707" w:rsidRPr="00D97C00" w:rsidRDefault="007C1907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Наименования</w:t>
            </w:r>
          </w:p>
          <w:p w:rsidR="00C63707" w:rsidRPr="00D97C00" w:rsidRDefault="007C1907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разделов</w:t>
            </w:r>
          </w:p>
          <w:p w:rsidR="007C1907" w:rsidRPr="00D97C00" w:rsidRDefault="007C1907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профессиональн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го модуля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:rsidR="007C1907" w:rsidRPr="00D97C00" w:rsidRDefault="007C1907" w:rsidP="00F3094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97C00">
              <w:rPr>
                <w:b/>
                <w:iCs/>
              </w:rPr>
              <w:t>Всего ч</w:t>
            </w:r>
            <w:r w:rsidRPr="00D97C00">
              <w:rPr>
                <w:b/>
                <w:iCs/>
              </w:rPr>
              <w:t>а</w:t>
            </w:r>
            <w:r w:rsidRPr="00D97C00">
              <w:rPr>
                <w:b/>
                <w:iCs/>
              </w:rPr>
              <w:t>сов</w:t>
            </w:r>
          </w:p>
          <w:p w:rsidR="00AA416E" w:rsidRPr="00D97C00" w:rsidRDefault="00AA416E" w:rsidP="00F3094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97C00">
              <w:rPr>
                <w:i/>
                <w:iCs/>
              </w:rPr>
              <w:t>(макс. учебная нагрузка и пра</w:t>
            </w:r>
            <w:r w:rsidRPr="00D97C00">
              <w:rPr>
                <w:i/>
                <w:iCs/>
              </w:rPr>
              <w:t>к</w:t>
            </w:r>
            <w:r w:rsidRPr="00D97C00">
              <w:rPr>
                <w:i/>
                <w:iCs/>
              </w:rPr>
              <w:t>тики)</w:t>
            </w:r>
          </w:p>
          <w:p w:rsidR="007C1907" w:rsidRPr="00D97C00" w:rsidRDefault="007C1907" w:rsidP="00F30945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2522" w:type="pct"/>
            <w:gridSpan w:val="5"/>
            <w:shd w:val="clear" w:color="auto" w:fill="auto"/>
            <w:vAlign w:val="center"/>
          </w:tcPr>
          <w:p w:rsidR="007C1907" w:rsidRPr="00D97C00" w:rsidRDefault="007C1907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7C1907" w:rsidRPr="00D97C00" w:rsidRDefault="007C1907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Практика</w:t>
            </w:r>
          </w:p>
        </w:tc>
      </w:tr>
      <w:tr w:rsidR="00B478B8" w:rsidRPr="00D97C00" w:rsidTr="00B478B8">
        <w:trPr>
          <w:trHeight w:val="457"/>
          <w:jc w:val="center"/>
        </w:trPr>
        <w:tc>
          <w:tcPr>
            <w:tcW w:w="639" w:type="pct"/>
            <w:vMerge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838" w:type="pct"/>
            <w:gridSpan w:val="2"/>
            <w:shd w:val="clear" w:color="auto" w:fill="auto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Самостоятельная работа обучающегося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Уче</w:t>
            </w:r>
            <w:r w:rsidRPr="00D97C00">
              <w:rPr>
                <w:b/>
              </w:rPr>
              <w:t>б</w:t>
            </w:r>
            <w:r w:rsidRPr="00D97C00">
              <w:rPr>
                <w:b/>
              </w:rPr>
              <w:t>ная,</w:t>
            </w:r>
          </w:p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t>часов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Пр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изв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дственная</w:t>
            </w:r>
          </w:p>
        </w:tc>
      </w:tr>
      <w:tr w:rsidR="00B478B8" w:rsidRPr="00D97C00" w:rsidTr="00B478B8">
        <w:trPr>
          <w:trHeight w:val="410"/>
          <w:jc w:val="center"/>
        </w:trPr>
        <w:tc>
          <w:tcPr>
            <w:tcW w:w="639" w:type="pct"/>
            <w:vMerge/>
          </w:tcPr>
          <w:p w:rsidR="00B478B8" w:rsidRPr="00D97C00" w:rsidRDefault="00B478B8" w:rsidP="00F30945">
            <w:pPr>
              <w:jc w:val="center"/>
              <w:rPr>
                <w:b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B478B8" w:rsidRPr="00D97C00" w:rsidRDefault="00B478B8" w:rsidP="00F30945">
            <w:pPr>
              <w:jc w:val="center"/>
              <w:rPr>
                <w:b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B478B8" w:rsidRPr="00D97C00" w:rsidRDefault="00B478B8" w:rsidP="00F30945">
            <w:pPr>
              <w:jc w:val="center"/>
              <w:rPr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Всего,</w:t>
            </w:r>
          </w:p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D97C00">
              <w:t>часов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в т.ч. лабораторные работы и практические занятия,</w:t>
            </w:r>
          </w:p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D97C00">
              <w:t>часов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в т.ч., ку</w:t>
            </w:r>
            <w:r w:rsidRPr="00D97C00">
              <w:rPr>
                <w:b/>
              </w:rPr>
              <w:t>р</w:t>
            </w:r>
            <w:r w:rsidRPr="00D97C00">
              <w:rPr>
                <w:b/>
              </w:rPr>
              <w:t>совая раб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та (проект),</w:t>
            </w:r>
          </w:p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D97C00">
              <w:t>часов</w:t>
            </w:r>
          </w:p>
        </w:tc>
        <w:tc>
          <w:tcPr>
            <w:tcW w:w="418" w:type="pct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Всего,</w:t>
            </w:r>
          </w:p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D97C00">
              <w:t>часов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в т.ч., курсовая работа (проект),</w:t>
            </w:r>
          </w:p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D97C00">
              <w:t>часов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72" w:firstLine="0"/>
              <w:jc w:val="center"/>
            </w:pPr>
          </w:p>
        </w:tc>
      </w:tr>
      <w:tr w:rsidR="00B478B8" w:rsidRPr="00D97C00" w:rsidTr="00B478B8">
        <w:trPr>
          <w:trHeight w:val="410"/>
          <w:jc w:val="center"/>
        </w:trPr>
        <w:tc>
          <w:tcPr>
            <w:tcW w:w="639" w:type="pct"/>
            <w:vAlign w:val="center"/>
          </w:tcPr>
          <w:p w:rsidR="00B478B8" w:rsidRPr="00D97C00" w:rsidRDefault="00B478B8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B478B8" w:rsidRPr="00D97C00" w:rsidRDefault="00B478B8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6</w:t>
            </w:r>
          </w:p>
        </w:tc>
        <w:tc>
          <w:tcPr>
            <w:tcW w:w="418" w:type="pct"/>
            <w:vAlign w:val="center"/>
          </w:tcPr>
          <w:p w:rsidR="00B478B8" w:rsidRPr="00D97C00" w:rsidRDefault="00B478B8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10</w:t>
            </w:r>
          </w:p>
        </w:tc>
      </w:tr>
      <w:tr w:rsidR="00560A1B" w:rsidRPr="00D97C00" w:rsidTr="00B478B8">
        <w:trPr>
          <w:trHeight w:val="410"/>
          <w:jc w:val="center"/>
        </w:trPr>
        <w:tc>
          <w:tcPr>
            <w:tcW w:w="639" w:type="pct"/>
            <w:vMerge w:val="restart"/>
            <w:vAlign w:val="center"/>
          </w:tcPr>
          <w:p w:rsidR="00560A1B" w:rsidRPr="00D97C00" w:rsidRDefault="00560A1B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ПМ.01 Техн</w:t>
            </w:r>
            <w:r w:rsidRPr="00D97C00">
              <w:rPr>
                <w:b/>
              </w:rPr>
              <w:t>и</w:t>
            </w:r>
            <w:r w:rsidRPr="00D97C00">
              <w:rPr>
                <w:b/>
              </w:rPr>
              <w:t>ческое обсл</w:t>
            </w:r>
            <w:r w:rsidRPr="00D97C00">
              <w:rPr>
                <w:b/>
              </w:rPr>
              <w:t>у</w:t>
            </w:r>
            <w:r w:rsidRPr="00D97C00">
              <w:rPr>
                <w:b/>
              </w:rPr>
              <w:t>живание и р</w:t>
            </w:r>
            <w:r w:rsidRPr="00D97C00">
              <w:rPr>
                <w:b/>
              </w:rPr>
              <w:t>е</w:t>
            </w:r>
            <w:r w:rsidRPr="00D97C00">
              <w:rPr>
                <w:b/>
              </w:rPr>
              <w:t>монт авт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транспорта</w:t>
            </w:r>
          </w:p>
          <w:p w:rsidR="00560A1B" w:rsidRPr="00D97C00" w:rsidRDefault="00560A1B" w:rsidP="00F30945">
            <w:pPr>
              <w:jc w:val="center"/>
              <w:rPr>
                <w:b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560A1B" w:rsidRPr="00D97C00" w:rsidRDefault="00560A1B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МДК 01.01 Ус</w:t>
            </w:r>
            <w:r w:rsidRPr="00D97C00">
              <w:rPr>
                <w:b/>
              </w:rPr>
              <w:t>т</w:t>
            </w:r>
            <w:r w:rsidRPr="00D97C00">
              <w:rPr>
                <w:b/>
              </w:rPr>
              <w:t>ройство автом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билей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60A1B" w:rsidRPr="00D97C00" w:rsidRDefault="00560A1B" w:rsidP="00B57987">
            <w:pPr>
              <w:pStyle w:val="a3"/>
              <w:widowControl w:val="0"/>
              <w:tabs>
                <w:tab w:val="left" w:pos="0"/>
              </w:tabs>
              <w:suppressAutoHyphens/>
              <w:spacing w:before="0" w:beforeAutospacing="0" w:after="0" w:afterAutospacing="0"/>
              <w:ind w:right="-153"/>
              <w:jc w:val="center"/>
              <w:rPr>
                <w:b/>
              </w:rPr>
            </w:pPr>
            <w:r w:rsidRPr="00D97C00">
              <w:rPr>
                <w:b/>
              </w:rPr>
              <w:t>4</w:t>
            </w:r>
            <w:r w:rsidR="00B57987" w:rsidRPr="00D97C00">
              <w:rPr>
                <w:b/>
              </w:rPr>
              <w:t>56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280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D97C00">
              <w:t>138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jc w:val="center"/>
              <w:rPr>
                <w:b/>
                <w:lang w:val="en-US"/>
              </w:rPr>
            </w:pPr>
            <w:r w:rsidRPr="00D97C00">
              <w:rPr>
                <w:b/>
              </w:rPr>
              <w:t>20</w:t>
            </w:r>
          </w:p>
        </w:tc>
        <w:tc>
          <w:tcPr>
            <w:tcW w:w="418" w:type="pct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140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36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560A1B" w:rsidRPr="00D97C00" w:rsidTr="00B478B8">
        <w:trPr>
          <w:trHeight w:val="410"/>
          <w:jc w:val="center"/>
        </w:trPr>
        <w:tc>
          <w:tcPr>
            <w:tcW w:w="639" w:type="pct"/>
            <w:vMerge/>
            <w:vAlign w:val="center"/>
          </w:tcPr>
          <w:p w:rsidR="00560A1B" w:rsidRPr="00D97C00" w:rsidRDefault="00560A1B" w:rsidP="00F30945">
            <w:pPr>
              <w:jc w:val="center"/>
              <w:rPr>
                <w:b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560A1B" w:rsidRPr="00D97C00" w:rsidRDefault="00560A1B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МДК 01.02 ТО и ремонт автом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бильного тран</w:t>
            </w:r>
            <w:r w:rsidRPr="00D97C00">
              <w:rPr>
                <w:b/>
              </w:rPr>
              <w:t>с</w:t>
            </w:r>
            <w:r w:rsidRPr="00D97C00">
              <w:rPr>
                <w:b/>
              </w:rPr>
              <w:t>порта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60A1B" w:rsidRPr="00D97C00" w:rsidRDefault="00B57987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84</w:t>
            </w:r>
            <w:r w:rsidR="00560A1B" w:rsidRPr="00D97C00">
              <w:rPr>
                <w:b/>
              </w:rPr>
              <w:t>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442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D97C00">
              <w:t>280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18" w:type="pct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221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60A1B" w:rsidRPr="00D97C00" w:rsidRDefault="00FF7423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20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180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560A1B" w:rsidRPr="00D97C00" w:rsidTr="00B478B8">
        <w:trPr>
          <w:trHeight w:val="410"/>
          <w:jc w:val="center"/>
        </w:trPr>
        <w:tc>
          <w:tcPr>
            <w:tcW w:w="639" w:type="pct"/>
            <w:vAlign w:val="center"/>
          </w:tcPr>
          <w:p w:rsidR="00560A1B" w:rsidRPr="00D97C00" w:rsidRDefault="00560A1B" w:rsidP="00F30945">
            <w:pPr>
              <w:jc w:val="center"/>
              <w:rPr>
                <w:b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560A1B" w:rsidRPr="00D97C00" w:rsidRDefault="00560A1B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МДК 01.03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294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196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D97C00">
              <w:t>196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18" w:type="pct"/>
            <w:vAlign w:val="center"/>
          </w:tcPr>
          <w:p w:rsidR="00560A1B" w:rsidRPr="00D97C00" w:rsidRDefault="00560A1B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98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60A1B" w:rsidRPr="00D97C00" w:rsidRDefault="00560A1B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B57987" w:rsidRPr="00D97C00" w:rsidTr="00B478B8">
        <w:trPr>
          <w:trHeight w:val="410"/>
          <w:jc w:val="center"/>
        </w:trPr>
        <w:tc>
          <w:tcPr>
            <w:tcW w:w="639" w:type="pct"/>
            <w:vAlign w:val="center"/>
          </w:tcPr>
          <w:p w:rsidR="00B57987" w:rsidRPr="00D97C00" w:rsidRDefault="00B57987" w:rsidP="00F30945">
            <w:pPr>
              <w:jc w:val="center"/>
              <w:rPr>
                <w:b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B57987" w:rsidRPr="00D97C00" w:rsidRDefault="00B57987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Производственная практика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57987" w:rsidRPr="00D97C00" w:rsidRDefault="00B57987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97C00">
              <w:rPr>
                <w:b/>
              </w:rPr>
              <w:t>72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B57987" w:rsidRPr="00D97C00" w:rsidRDefault="00B57987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B57987" w:rsidRPr="00D97C00" w:rsidRDefault="00B57987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57987" w:rsidRPr="00D97C00" w:rsidRDefault="00B57987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18" w:type="pct"/>
            <w:vAlign w:val="center"/>
          </w:tcPr>
          <w:p w:rsidR="00B57987" w:rsidRPr="00D97C00" w:rsidRDefault="00B57987" w:rsidP="00F309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B57987" w:rsidRPr="00D97C00" w:rsidRDefault="00B57987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B57987" w:rsidRPr="00D97C00" w:rsidRDefault="00B57987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57987" w:rsidRPr="00D97C00" w:rsidRDefault="00B57987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B478B8" w:rsidRPr="00D97C00" w:rsidTr="00B478B8">
        <w:trPr>
          <w:trHeight w:val="49"/>
          <w:jc w:val="center"/>
        </w:trPr>
        <w:tc>
          <w:tcPr>
            <w:tcW w:w="639" w:type="pct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:rsidR="00B478B8" w:rsidRPr="00D97C00" w:rsidRDefault="00B478B8" w:rsidP="00F3094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97C00">
              <w:rPr>
                <w:b/>
              </w:rPr>
              <w:t>Всего:</w:t>
            </w:r>
          </w:p>
        </w:tc>
        <w:tc>
          <w:tcPr>
            <w:tcW w:w="420" w:type="pct"/>
            <w:shd w:val="clear" w:color="auto" w:fill="auto"/>
          </w:tcPr>
          <w:p w:rsidR="00B478B8" w:rsidRPr="00D97C00" w:rsidRDefault="00B57987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1665</w:t>
            </w:r>
          </w:p>
        </w:tc>
        <w:tc>
          <w:tcPr>
            <w:tcW w:w="510" w:type="pct"/>
            <w:shd w:val="clear" w:color="auto" w:fill="auto"/>
          </w:tcPr>
          <w:p w:rsidR="00B478B8" w:rsidRPr="00D97C00" w:rsidRDefault="00560A1B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918</w:t>
            </w:r>
          </w:p>
        </w:tc>
        <w:tc>
          <w:tcPr>
            <w:tcW w:w="668" w:type="pct"/>
            <w:shd w:val="clear" w:color="auto" w:fill="auto"/>
          </w:tcPr>
          <w:p w:rsidR="00B478B8" w:rsidRPr="00D97C00" w:rsidRDefault="00560A1B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614</w:t>
            </w:r>
          </w:p>
        </w:tc>
        <w:tc>
          <w:tcPr>
            <w:tcW w:w="506" w:type="pct"/>
            <w:shd w:val="clear" w:color="auto" w:fill="auto"/>
          </w:tcPr>
          <w:p w:rsidR="00B478B8" w:rsidRPr="00D97C00" w:rsidRDefault="00B478B8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20</w:t>
            </w:r>
          </w:p>
        </w:tc>
        <w:tc>
          <w:tcPr>
            <w:tcW w:w="418" w:type="pct"/>
          </w:tcPr>
          <w:p w:rsidR="00B478B8" w:rsidRPr="00D97C00" w:rsidRDefault="00B478B8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361</w:t>
            </w:r>
          </w:p>
        </w:tc>
        <w:tc>
          <w:tcPr>
            <w:tcW w:w="420" w:type="pct"/>
            <w:shd w:val="clear" w:color="auto" w:fill="auto"/>
          </w:tcPr>
          <w:p w:rsidR="00FF7423" w:rsidRPr="00D97C00" w:rsidRDefault="00FF7423" w:rsidP="00FF7423">
            <w:pPr>
              <w:jc w:val="center"/>
              <w:rPr>
                <w:b/>
              </w:rPr>
            </w:pPr>
            <w:r w:rsidRPr="00D97C00">
              <w:rPr>
                <w:b/>
              </w:rPr>
              <w:t>20</w:t>
            </w:r>
          </w:p>
        </w:tc>
        <w:tc>
          <w:tcPr>
            <w:tcW w:w="336" w:type="pct"/>
            <w:shd w:val="clear" w:color="auto" w:fill="auto"/>
          </w:tcPr>
          <w:p w:rsidR="00B478B8" w:rsidRPr="00D97C00" w:rsidRDefault="000A78AD" w:rsidP="00F30945">
            <w:pPr>
              <w:jc w:val="center"/>
              <w:rPr>
                <w:b/>
              </w:rPr>
            </w:pPr>
            <w:r w:rsidRPr="00D97C00">
              <w:rPr>
                <w:b/>
              </w:rPr>
              <w:t>216</w:t>
            </w:r>
          </w:p>
        </w:tc>
        <w:tc>
          <w:tcPr>
            <w:tcW w:w="326" w:type="pct"/>
            <w:shd w:val="clear" w:color="auto" w:fill="auto"/>
          </w:tcPr>
          <w:p w:rsidR="00B478B8" w:rsidRPr="00D97C00" w:rsidRDefault="00B478B8" w:rsidP="00F30945">
            <w:pPr>
              <w:jc w:val="center"/>
              <w:rPr>
                <w:b/>
              </w:rPr>
            </w:pPr>
          </w:p>
        </w:tc>
      </w:tr>
    </w:tbl>
    <w:p w:rsidR="007C1907" w:rsidRPr="00D97C00" w:rsidRDefault="007C1907" w:rsidP="00011BEE">
      <w:pPr>
        <w:jc w:val="both"/>
        <w:rPr>
          <w:b/>
          <w:caps/>
        </w:rPr>
      </w:pPr>
    </w:p>
    <w:p w:rsidR="007C1907" w:rsidRPr="00D97C00" w:rsidRDefault="007C1907" w:rsidP="00011BEE">
      <w:pPr>
        <w:jc w:val="both"/>
        <w:rPr>
          <w:b/>
          <w:caps/>
        </w:rPr>
      </w:pPr>
    </w:p>
    <w:p w:rsidR="007C1907" w:rsidRPr="00D97C00" w:rsidRDefault="007C1907" w:rsidP="00011BEE">
      <w:pPr>
        <w:jc w:val="both"/>
        <w:rPr>
          <w:b/>
          <w:caps/>
        </w:rPr>
      </w:pPr>
    </w:p>
    <w:p w:rsidR="007C1907" w:rsidRPr="00D97C00" w:rsidRDefault="007C1907" w:rsidP="00011BEE">
      <w:pPr>
        <w:jc w:val="both"/>
        <w:rPr>
          <w:b/>
          <w:caps/>
        </w:rPr>
      </w:pPr>
    </w:p>
    <w:p w:rsidR="007C1907" w:rsidRPr="00D97C00" w:rsidRDefault="007C1907" w:rsidP="00011BEE">
      <w:pPr>
        <w:jc w:val="both"/>
        <w:rPr>
          <w:b/>
          <w:caps/>
        </w:rPr>
      </w:pPr>
    </w:p>
    <w:p w:rsidR="00FC31F1" w:rsidRPr="00D97C00" w:rsidRDefault="00FC31F1" w:rsidP="0001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265EBE" w:rsidRPr="00D97C00" w:rsidRDefault="00FC31F1" w:rsidP="008478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</w:rPr>
      </w:pPr>
      <w:r w:rsidRPr="00D97C00">
        <w:rPr>
          <w:b/>
          <w:caps/>
        </w:rPr>
        <w:br w:type="page"/>
      </w:r>
    </w:p>
    <w:p w:rsidR="0077640B" w:rsidRPr="00D97C00" w:rsidRDefault="0077640B" w:rsidP="008478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</w:rPr>
      </w:pPr>
      <w:r w:rsidRPr="00D97C00">
        <w:rPr>
          <w:b/>
          <w:caps/>
        </w:rPr>
        <w:lastRenderedPageBreak/>
        <w:t xml:space="preserve">3.2. </w:t>
      </w:r>
      <w:r w:rsidRPr="00D97C00">
        <w:rPr>
          <w:b/>
        </w:rPr>
        <w:t>Содержание обучения по профессиональному модулю (ПМ)</w:t>
      </w:r>
    </w:p>
    <w:p w:rsidR="0077640B" w:rsidRPr="00D97C00" w:rsidRDefault="0077640B" w:rsidP="00011BEE"/>
    <w:p w:rsidR="00091576" w:rsidRPr="00D97C00" w:rsidRDefault="00091576" w:rsidP="00011BEE"/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376"/>
        <w:gridCol w:w="426"/>
        <w:gridCol w:w="10773"/>
        <w:gridCol w:w="850"/>
        <w:gridCol w:w="851"/>
      </w:tblGrid>
      <w:tr w:rsidR="0077640B" w:rsidRPr="00D97C00" w:rsidTr="00464B86">
        <w:tc>
          <w:tcPr>
            <w:tcW w:w="2376" w:type="dxa"/>
            <w:shd w:val="clear" w:color="auto" w:fill="FFFFFF"/>
          </w:tcPr>
          <w:p w:rsidR="0077640B" w:rsidRPr="00D97C00" w:rsidRDefault="00EF4F69" w:rsidP="00BF3346">
            <w:pPr>
              <w:ind w:left="-142" w:firstLine="142"/>
              <w:jc w:val="center"/>
              <w:rPr>
                <w:b/>
              </w:rPr>
            </w:pPr>
            <w:r w:rsidRPr="00D97C00">
              <w:rPr>
                <w:b/>
                <w:bCs/>
              </w:rPr>
              <w:t>Наименование ра</w:t>
            </w:r>
            <w:r w:rsidRPr="00D97C00">
              <w:rPr>
                <w:b/>
                <w:bCs/>
              </w:rPr>
              <w:t>з</w:t>
            </w:r>
            <w:r w:rsidRPr="00D97C00">
              <w:rPr>
                <w:b/>
                <w:bCs/>
              </w:rPr>
              <w:t>делов професси</w:t>
            </w:r>
            <w:r w:rsidRPr="00D97C00">
              <w:rPr>
                <w:b/>
                <w:bCs/>
              </w:rPr>
              <w:t>о</w:t>
            </w:r>
            <w:r w:rsidRPr="00D97C00">
              <w:rPr>
                <w:b/>
                <w:bCs/>
              </w:rPr>
              <w:t>нального модуля (ПМ), междисци</w:t>
            </w:r>
            <w:r w:rsidRPr="00D97C00">
              <w:rPr>
                <w:b/>
                <w:bCs/>
              </w:rPr>
              <w:t>п</w:t>
            </w:r>
            <w:r w:rsidRPr="00D97C00">
              <w:rPr>
                <w:b/>
                <w:bCs/>
              </w:rPr>
              <w:t>линарных курсов (МДК) и тем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FC31F1" w:rsidRPr="00D97C00" w:rsidRDefault="004565D0" w:rsidP="00BF3346">
            <w:pPr>
              <w:jc w:val="center"/>
              <w:rPr>
                <w:bCs/>
                <w:i/>
              </w:rPr>
            </w:pPr>
            <w:r w:rsidRPr="00D97C00">
              <w:rPr>
                <w:b/>
                <w:bCs/>
              </w:rPr>
              <w:t xml:space="preserve">Содержание учебного материала, лабораторные </w:t>
            </w:r>
            <w:r w:rsidR="004D279E" w:rsidRPr="00D97C00">
              <w:rPr>
                <w:b/>
                <w:bCs/>
              </w:rPr>
              <w:t xml:space="preserve">работы </w:t>
            </w:r>
            <w:r w:rsidRPr="00D97C00">
              <w:rPr>
                <w:b/>
                <w:bCs/>
              </w:rPr>
              <w:t>и практические</w:t>
            </w:r>
            <w:r w:rsidR="004D279E" w:rsidRPr="00D97C00">
              <w:rPr>
                <w:b/>
                <w:bCs/>
              </w:rPr>
              <w:t xml:space="preserve"> занятия</w:t>
            </w:r>
            <w:r w:rsidRPr="00D97C00">
              <w:rPr>
                <w:b/>
                <w:bCs/>
              </w:rPr>
              <w:t>, самостоятельная работа обучающихся, курсовая работ (проект)</w:t>
            </w:r>
          </w:p>
          <w:p w:rsidR="0077640B" w:rsidRPr="00D97C00" w:rsidRDefault="004565D0" w:rsidP="00BF3346">
            <w:pPr>
              <w:jc w:val="center"/>
              <w:rPr>
                <w:b/>
              </w:rPr>
            </w:pPr>
            <w:r w:rsidRPr="00D97C00">
              <w:rPr>
                <w:bCs/>
                <w:i/>
              </w:rPr>
              <w:t>(если предусмотрены)</w:t>
            </w:r>
          </w:p>
        </w:tc>
        <w:tc>
          <w:tcPr>
            <w:tcW w:w="850" w:type="dxa"/>
            <w:shd w:val="clear" w:color="auto" w:fill="FFFFFF"/>
          </w:tcPr>
          <w:p w:rsidR="0077640B" w:rsidRPr="00D97C00" w:rsidRDefault="0077640B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Об</w:t>
            </w:r>
            <w:r w:rsidRPr="00D97C00">
              <w:rPr>
                <w:rFonts w:eastAsia="Calibri"/>
                <w:b/>
                <w:bCs/>
              </w:rPr>
              <w:t>ъ</w:t>
            </w:r>
            <w:r w:rsidRPr="00D97C00">
              <w:rPr>
                <w:rFonts w:eastAsia="Calibri"/>
                <w:b/>
                <w:bCs/>
              </w:rPr>
              <w:t>ем часов</w:t>
            </w:r>
          </w:p>
        </w:tc>
        <w:tc>
          <w:tcPr>
            <w:tcW w:w="851" w:type="dxa"/>
            <w:shd w:val="clear" w:color="auto" w:fill="FFFFFF"/>
          </w:tcPr>
          <w:p w:rsidR="0077640B" w:rsidRPr="00D97C00" w:rsidRDefault="0077640B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Ур</w:t>
            </w:r>
            <w:r w:rsidRPr="00D97C00">
              <w:rPr>
                <w:rFonts w:eastAsia="Calibri"/>
                <w:b/>
                <w:bCs/>
              </w:rPr>
              <w:t>о</w:t>
            </w:r>
            <w:r w:rsidRPr="00D97C00">
              <w:rPr>
                <w:rFonts w:eastAsia="Calibri"/>
                <w:b/>
                <w:bCs/>
              </w:rPr>
              <w:t>вень о</w:t>
            </w:r>
            <w:r w:rsidRPr="00D97C00">
              <w:rPr>
                <w:rFonts w:eastAsia="Calibri"/>
                <w:b/>
                <w:bCs/>
              </w:rPr>
              <w:t>с</w:t>
            </w:r>
            <w:r w:rsidRPr="00D97C00">
              <w:rPr>
                <w:rFonts w:eastAsia="Calibri"/>
                <w:b/>
                <w:bCs/>
              </w:rPr>
              <w:t>во</w:t>
            </w:r>
            <w:r w:rsidRPr="00D97C00">
              <w:rPr>
                <w:rFonts w:eastAsia="Calibri"/>
                <w:b/>
                <w:bCs/>
              </w:rPr>
              <w:t>е</w:t>
            </w:r>
            <w:r w:rsidRPr="00D97C00">
              <w:rPr>
                <w:rFonts w:eastAsia="Calibri"/>
                <w:b/>
                <w:bCs/>
              </w:rPr>
              <w:t>ния</w:t>
            </w:r>
          </w:p>
        </w:tc>
      </w:tr>
      <w:tr w:rsidR="00EF4F69" w:rsidRPr="00D97C00" w:rsidTr="00464B86">
        <w:tc>
          <w:tcPr>
            <w:tcW w:w="2376" w:type="dxa"/>
            <w:shd w:val="clear" w:color="auto" w:fill="FFFFFF"/>
          </w:tcPr>
          <w:p w:rsidR="00EF4F69" w:rsidRPr="00D97C00" w:rsidRDefault="00EF4F69" w:rsidP="00BF3346">
            <w:pPr>
              <w:jc w:val="center"/>
              <w:rPr>
                <w:b/>
              </w:rPr>
            </w:pPr>
            <w:r w:rsidRPr="00D97C00">
              <w:rPr>
                <w:b/>
              </w:rPr>
              <w:t>1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EF4F69" w:rsidRPr="00D97C00" w:rsidRDefault="00EF4F69" w:rsidP="00BF3346">
            <w:pPr>
              <w:jc w:val="center"/>
              <w:rPr>
                <w:b/>
                <w:bCs/>
              </w:rPr>
            </w:pPr>
            <w:r w:rsidRPr="00D97C00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EF4F69" w:rsidRPr="00D97C00" w:rsidRDefault="00EF4F69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EF4F69" w:rsidRPr="00D97C00" w:rsidRDefault="00EF4F69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</w:tr>
      <w:tr w:rsidR="00DA1937" w:rsidRPr="00D97C00" w:rsidTr="00464B86">
        <w:trPr>
          <w:trHeight w:val="634"/>
        </w:trPr>
        <w:tc>
          <w:tcPr>
            <w:tcW w:w="2376" w:type="dxa"/>
            <w:shd w:val="clear" w:color="auto" w:fill="FFFFFF"/>
          </w:tcPr>
          <w:p w:rsidR="001B2041" w:rsidRPr="00D97C00" w:rsidRDefault="00DA1937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 ПМ</w:t>
            </w:r>
            <w:r w:rsidR="002867CD" w:rsidRPr="00D97C00">
              <w:rPr>
                <w:rFonts w:eastAsia="Calibri"/>
                <w:b/>
                <w:bCs/>
              </w:rPr>
              <w:t>.0</w:t>
            </w:r>
            <w:r w:rsidRPr="00D97C00">
              <w:rPr>
                <w:rFonts w:eastAsia="Calibri"/>
                <w:b/>
                <w:bCs/>
              </w:rPr>
              <w:t xml:space="preserve">1 </w:t>
            </w:r>
          </w:p>
          <w:p w:rsidR="00DA1937" w:rsidRPr="00D97C00" w:rsidRDefault="00751C99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ТЕХНИЧЕСКОЕ ОБСЛУЖИВ</w:t>
            </w:r>
            <w:r w:rsidRPr="00D97C00">
              <w:rPr>
                <w:rFonts w:eastAsia="Calibri"/>
                <w:b/>
                <w:bCs/>
              </w:rPr>
              <w:t>А</w:t>
            </w:r>
            <w:r w:rsidRPr="00D97C00">
              <w:rPr>
                <w:rFonts w:eastAsia="Calibri"/>
                <w:b/>
                <w:bCs/>
              </w:rPr>
              <w:t>НИЕ И РЕМОНТ АВТОТРАН</w:t>
            </w:r>
            <w:r w:rsidRPr="00D97C00">
              <w:rPr>
                <w:rFonts w:eastAsia="Calibri"/>
                <w:b/>
                <w:bCs/>
              </w:rPr>
              <w:t>С</w:t>
            </w:r>
            <w:r w:rsidRPr="00D97C00">
              <w:rPr>
                <w:rFonts w:eastAsia="Calibri"/>
                <w:b/>
                <w:bCs/>
              </w:rPr>
              <w:t>ПОРТА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DA1937" w:rsidRPr="00D97C00" w:rsidRDefault="00DA1937" w:rsidP="00BF3346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A1937" w:rsidRPr="00D97C00" w:rsidRDefault="00F30945" w:rsidP="00BF3346">
            <w:pPr>
              <w:jc w:val="center"/>
              <w:rPr>
                <w:b/>
              </w:rPr>
            </w:pPr>
            <w:r w:rsidRPr="00D97C00">
              <w:rPr>
                <w:b/>
              </w:rPr>
              <w:t>1665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B2078" w:rsidRPr="00D97C00" w:rsidRDefault="00BB2078" w:rsidP="00BF3346">
            <w:pPr>
              <w:rPr>
                <w:color w:val="FF0000"/>
              </w:rPr>
            </w:pPr>
          </w:p>
          <w:p w:rsidR="00BB2078" w:rsidRPr="00D97C00" w:rsidRDefault="00BB2078" w:rsidP="00BF3346">
            <w:pPr>
              <w:rPr>
                <w:color w:val="FF0000"/>
              </w:rPr>
            </w:pPr>
          </w:p>
          <w:p w:rsidR="00BB2078" w:rsidRPr="00D97C00" w:rsidRDefault="00BB2078" w:rsidP="00BF3346">
            <w:pPr>
              <w:rPr>
                <w:color w:val="FF0000"/>
              </w:rPr>
            </w:pPr>
          </w:p>
          <w:p w:rsidR="00BB2078" w:rsidRPr="00D97C00" w:rsidRDefault="00BB2078" w:rsidP="00BF3346">
            <w:pPr>
              <w:rPr>
                <w:color w:val="FF0000"/>
              </w:rPr>
            </w:pPr>
          </w:p>
          <w:p w:rsidR="00BB2078" w:rsidRPr="00D97C00" w:rsidRDefault="00BB2078" w:rsidP="00BF3346">
            <w:pPr>
              <w:rPr>
                <w:color w:val="FF0000"/>
              </w:rPr>
            </w:pPr>
          </w:p>
          <w:p w:rsidR="00BB2078" w:rsidRPr="00D97C00" w:rsidRDefault="00BB2078" w:rsidP="00BF3346">
            <w:pPr>
              <w:rPr>
                <w:color w:val="FF0000"/>
              </w:rPr>
            </w:pPr>
          </w:p>
        </w:tc>
      </w:tr>
      <w:tr w:rsidR="00DA1937" w:rsidRPr="00D97C00" w:rsidTr="00464B86">
        <w:tc>
          <w:tcPr>
            <w:tcW w:w="2376" w:type="dxa"/>
            <w:shd w:val="clear" w:color="auto" w:fill="FFFFFF"/>
          </w:tcPr>
          <w:p w:rsidR="00751C99" w:rsidRPr="00D97C00" w:rsidRDefault="00DA1937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МДК </w:t>
            </w:r>
            <w:r w:rsidR="002867CD" w:rsidRPr="00D97C00">
              <w:rPr>
                <w:rFonts w:eastAsia="Calibri"/>
                <w:b/>
                <w:bCs/>
              </w:rPr>
              <w:t>01.01</w:t>
            </w:r>
          </w:p>
          <w:p w:rsidR="00751C99" w:rsidRPr="00D97C00" w:rsidRDefault="00DA1937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Устройство</w:t>
            </w:r>
          </w:p>
          <w:p w:rsidR="00DA1937" w:rsidRPr="00D97C00" w:rsidRDefault="00DA1937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автомобилей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DA1937" w:rsidRPr="00D97C00" w:rsidRDefault="00DA1937" w:rsidP="00BF3346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A1937" w:rsidRPr="00D97C00" w:rsidRDefault="00B57987" w:rsidP="00BF3346">
            <w:pPr>
              <w:jc w:val="center"/>
              <w:rPr>
                <w:b/>
              </w:rPr>
            </w:pPr>
            <w:r w:rsidRPr="00D97C00">
              <w:rPr>
                <w:b/>
              </w:rPr>
              <w:t>465</w:t>
            </w:r>
          </w:p>
        </w:tc>
        <w:tc>
          <w:tcPr>
            <w:tcW w:w="851" w:type="dxa"/>
            <w:vMerge/>
            <w:shd w:val="clear" w:color="auto" w:fill="FFFFFF"/>
          </w:tcPr>
          <w:p w:rsidR="00DA1937" w:rsidRPr="00D97C00" w:rsidRDefault="00DA1937" w:rsidP="00BF3346">
            <w:pPr>
              <w:jc w:val="center"/>
            </w:pPr>
          </w:p>
        </w:tc>
      </w:tr>
      <w:tr w:rsidR="001B2041" w:rsidRPr="00D97C00" w:rsidTr="00464B86">
        <w:trPr>
          <w:trHeight w:val="337"/>
        </w:trPr>
        <w:tc>
          <w:tcPr>
            <w:tcW w:w="2376" w:type="dxa"/>
            <w:shd w:val="clear" w:color="auto" w:fill="FFFFFF"/>
          </w:tcPr>
          <w:p w:rsidR="001B2041" w:rsidRPr="00D97C00" w:rsidRDefault="001B2041" w:rsidP="00BF334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1B2041" w:rsidRPr="00D97C00" w:rsidRDefault="001B2041" w:rsidP="00BF3346">
            <w:pPr>
              <w:jc w:val="both"/>
              <w:rPr>
                <w:b/>
                <w:bCs/>
              </w:rPr>
            </w:pPr>
            <w:r w:rsidRPr="00D97C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041" w:rsidRPr="00D97C00" w:rsidRDefault="001B2041" w:rsidP="00BF334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B2041" w:rsidRPr="00D97C00" w:rsidRDefault="001B2041" w:rsidP="00BF3346">
            <w:pPr>
              <w:jc w:val="center"/>
              <w:rPr>
                <w:rFonts w:eastAsia="Calibri"/>
                <w:bCs/>
              </w:rPr>
            </w:pPr>
          </w:p>
        </w:tc>
      </w:tr>
      <w:tr w:rsidR="001B2041" w:rsidRPr="00D97C00" w:rsidTr="00464B86">
        <w:trPr>
          <w:trHeight w:val="846"/>
        </w:trPr>
        <w:tc>
          <w:tcPr>
            <w:tcW w:w="2376" w:type="dxa"/>
            <w:vMerge w:val="restart"/>
            <w:shd w:val="clear" w:color="auto" w:fill="FFFFFF"/>
          </w:tcPr>
          <w:p w:rsidR="00751C99" w:rsidRPr="00D97C00" w:rsidRDefault="001B2041" w:rsidP="00BF334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Введение. </w:t>
            </w:r>
          </w:p>
          <w:p w:rsidR="001B2041" w:rsidRPr="00D97C00" w:rsidRDefault="001B2041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Классификация и общее устройство автомобилей</w:t>
            </w:r>
          </w:p>
        </w:tc>
        <w:tc>
          <w:tcPr>
            <w:tcW w:w="426" w:type="dxa"/>
            <w:shd w:val="clear" w:color="auto" w:fill="FFFFFF"/>
          </w:tcPr>
          <w:p w:rsidR="001B2041" w:rsidRPr="00D97C00" w:rsidRDefault="001B2041" w:rsidP="00BF3346">
            <w:pPr>
              <w:jc w:val="both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1B2041" w:rsidRPr="00D97C00" w:rsidRDefault="001B2041" w:rsidP="00BF3346">
            <w:pPr>
              <w:jc w:val="both"/>
              <w:rPr>
                <w:bCs/>
              </w:rPr>
            </w:pPr>
            <w:r w:rsidRPr="00D97C00">
              <w:rPr>
                <w:bCs/>
              </w:rPr>
              <w:t>Цели и содержание дисциплины. Рекомендуемая литература. Этапы развития автомобильной пр</w:t>
            </w:r>
            <w:r w:rsidRPr="00D97C00">
              <w:rPr>
                <w:bCs/>
              </w:rPr>
              <w:t>о</w:t>
            </w:r>
            <w:r w:rsidRPr="00D97C00">
              <w:rPr>
                <w:bCs/>
              </w:rPr>
              <w:t>мышленности в РФ. Классификация автомобилей. Общее устройство автомобиля. Требования к те</w:t>
            </w:r>
            <w:r w:rsidRPr="00D97C00">
              <w:rPr>
                <w:bCs/>
              </w:rPr>
              <w:t>х</w:t>
            </w:r>
            <w:r w:rsidRPr="00D97C00">
              <w:rPr>
                <w:bCs/>
              </w:rPr>
              <w:t>ническому состоянию и оборудованию автомобиля.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041" w:rsidRPr="00D97C00" w:rsidRDefault="001B2041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B2041" w:rsidRPr="00D97C00" w:rsidRDefault="001B2041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</w:tr>
      <w:tr w:rsidR="00FE02BE" w:rsidRPr="00D97C00" w:rsidTr="00464B86">
        <w:trPr>
          <w:trHeight w:val="149"/>
        </w:trPr>
        <w:tc>
          <w:tcPr>
            <w:tcW w:w="2376" w:type="dxa"/>
            <w:vMerge/>
            <w:shd w:val="clear" w:color="auto" w:fill="FFFFFF"/>
          </w:tcPr>
          <w:p w:rsidR="00FE02BE" w:rsidRPr="00D97C00" w:rsidRDefault="00FE02BE" w:rsidP="00BF334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FE02BE" w:rsidRPr="00D97C00" w:rsidRDefault="00FE02BE" w:rsidP="00BF3346">
            <w:pPr>
              <w:jc w:val="both"/>
              <w:rPr>
                <w:b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Реферат: «История развития автомобилестроения в России»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2BE" w:rsidRPr="00D97C00" w:rsidRDefault="00702C53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2BE" w:rsidRPr="00D97C00" w:rsidRDefault="00FE02BE" w:rsidP="00BF3346">
            <w:pPr>
              <w:jc w:val="center"/>
              <w:rPr>
                <w:rFonts w:eastAsia="Calibri"/>
                <w:bCs/>
              </w:rPr>
            </w:pPr>
          </w:p>
        </w:tc>
      </w:tr>
      <w:tr w:rsidR="0084361E" w:rsidRPr="00D97C00" w:rsidTr="00464B86">
        <w:tc>
          <w:tcPr>
            <w:tcW w:w="2376" w:type="dxa"/>
            <w:shd w:val="clear" w:color="auto" w:fill="FFFFFF"/>
          </w:tcPr>
          <w:p w:rsidR="00F30945" w:rsidRPr="00D97C00" w:rsidRDefault="00F30945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Раздел 1</w:t>
            </w:r>
            <w:r w:rsidR="00751C99" w:rsidRPr="00D97C00">
              <w:rPr>
                <w:rFonts w:eastAsia="Calibri"/>
                <w:b/>
                <w:bCs/>
              </w:rPr>
              <w:t>.</w:t>
            </w:r>
          </w:p>
          <w:p w:rsidR="00F30945" w:rsidRPr="00D97C00" w:rsidRDefault="00F30945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Устройство </w:t>
            </w:r>
          </w:p>
          <w:p w:rsidR="0084361E" w:rsidRPr="00D97C00" w:rsidRDefault="00F30945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автомобилей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84361E" w:rsidRPr="00D97C00" w:rsidRDefault="0084361E" w:rsidP="00BF3346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4361E" w:rsidRPr="00D97C00" w:rsidRDefault="0084361E" w:rsidP="00BF3346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4361E" w:rsidRPr="00D97C00" w:rsidRDefault="0084361E" w:rsidP="00BF3346">
            <w:pPr>
              <w:jc w:val="center"/>
            </w:pPr>
          </w:p>
        </w:tc>
      </w:tr>
      <w:tr w:rsidR="0084361E" w:rsidRPr="00D97C00" w:rsidTr="00464B86">
        <w:tc>
          <w:tcPr>
            <w:tcW w:w="2376" w:type="dxa"/>
            <w:shd w:val="clear" w:color="auto" w:fill="FFFFFF"/>
          </w:tcPr>
          <w:p w:rsidR="0084361E" w:rsidRPr="00D97C00" w:rsidRDefault="0084361E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А. «Двигатель»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84361E" w:rsidRPr="00D97C00" w:rsidRDefault="0084361E" w:rsidP="00BF334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84361E" w:rsidRPr="00D97C00" w:rsidRDefault="00F81973" w:rsidP="00BF3346">
            <w:pPr>
              <w:jc w:val="center"/>
              <w:rPr>
                <w:b/>
              </w:rPr>
            </w:pPr>
            <w:r w:rsidRPr="00D97C00">
              <w:rPr>
                <w:b/>
              </w:rPr>
              <w:t>64</w:t>
            </w:r>
          </w:p>
        </w:tc>
        <w:tc>
          <w:tcPr>
            <w:tcW w:w="851" w:type="dxa"/>
            <w:shd w:val="clear" w:color="auto" w:fill="FFFFFF"/>
          </w:tcPr>
          <w:p w:rsidR="0084361E" w:rsidRPr="00D97C00" w:rsidRDefault="0084361E" w:rsidP="00BF3346">
            <w:pPr>
              <w:jc w:val="center"/>
            </w:pPr>
          </w:p>
        </w:tc>
      </w:tr>
      <w:tr w:rsidR="0084361E" w:rsidRPr="00D97C00" w:rsidTr="00464B86">
        <w:tc>
          <w:tcPr>
            <w:tcW w:w="2376" w:type="dxa"/>
            <w:vMerge w:val="restart"/>
            <w:shd w:val="clear" w:color="auto" w:fill="FFFFFF"/>
          </w:tcPr>
          <w:p w:rsidR="00751C99" w:rsidRPr="00D97C00" w:rsidRDefault="0084361E" w:rsidP="00BF334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1.1 </w:t>
            </w:r>
          </w:p>
          <w:p w:rsidR="00751C99" w:rsidRPr="00D97C00" w:rsidRDefault="0084361E" w:rsidP="00BF334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Общее устройство и рабочий цикл </w:t>
            </w:r>
          </w:p>
          <w:p w:rsidR="0084361E" w:rsidRPr="00D97C00" w:rsidRDefault="0084361E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двигателя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84361E" w:rsidRPr="00D97C00" w:rsidRDefault="0084361E" w:rsidP="00BF3346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361E" w:rsidRPr="00D97C00" w:rsidRDefault="00265EBE" w:rsidP="00BF334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4361E" w:rsidRPr="00D97C00" w:rsidRDefault="0084361E" w:rsidP="00BF3346">
            <w:pPr>
              <w:jc w:val="center"/>
              <w:rPr>
                <w:rFonts w:eastAsia="Calibri"/>
                <w:bCs/>
              </w:rPr>
            </w:pPr>
          </w:p>
        </w:tc>
      </w:tr>
      <w:tr w:rsidR="00091576" w:rsidRPr="00D97C00" w:rsidTr="00464B86">
        <w:tc>
          <w:tcPr>
            <w:tcW w:w="2376" w:type="dxa"/>
            <w:vMerge/>
            <w:shd w:val="clear" w:color="auto" w:fill="FFFFFF"/>
          </w:tcPr>
          <w:p w:rsidR="00091576" w:rsidRPr="00D97C00" w:rsidRDefault="00091576" w:rsidP="00BF334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091576" w:rsidRPr="00D97C00" w:rsidRDefault="00091576" w:rsidP="00BF3346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091576" w:rsidRPr="00D97C00" w:rsidRDefault="00091576" w:rsidP="00BF3346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>Тема 1.1.1 «Классификация и общее устройство двигателя»</w:t>
            </w:r>
            <w:r w:rsidR="002D486E" w:rsidRPr="00D97C00">
              <w:rPr>
                <w:rFonts w:eastAsia="Calibri"/>
                <w:b/>
                <w:bCs/>
                <w:i/>
              </w:rPr>
              <w:t xml:space="preserve">. </w:t>
            </w:r>
            <w:r w:rsidRPr="00D97C00">
              <w:t>Назначение и классификация двиг</w:t>
            </w:r>
            <w:r w:rsidRPr="00D97C00">
              <w:t>а</w:t>
            </w:r>
            <w:r w:rsidRPr="00D97C00">
              <w:t>телей. Механизмы и системы двигателя.      Основные параметры двигателя: верхняя и нижняя мер</w:t>
            </w:r>
            <w:r w:rsidRPr="00D97C00">
              <w:t>т</w:t>
            </w:r>
            <w:r w:rsidRPr="00D97C00">
              <w:t>вые точки, ход поршня, радиус кривошипа, объем камеры сгорания, полный и рабочий объем цили</w:t>
            </w:r>
            <w:r w:rsidRPr="00D97C00">
              <w:t>н</w:t>
            </w:r>
            <w:r w:rsidRPr="00D97C00">
              <w:t>дра, литраж, степень сжатия. Преимущества и недостатки карбюраторных двигателей по сравнению с дизельными и газовыми. Недостатки одноцилиндрового двигателя.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91576" w:rsidRPr="00D97C00" w:rsidRDefault="00091576" w:rsidP="00BF334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91576" w:rsidRPr="00D97C00" w:rsidRDefault="00091576" w:rsidP="00BF334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091576" w:rsidRPr="00D97C00" w:rsidTr="00464B86">
        <w:tc>
          <w:tcPr>
            <w:tcW w:w="2376" w:type="dxa"/>
            <w:vMerge/>
            <w:shd w:val="clear" w:color="auto" w:fill="FFFFFF"/>
          </w:tcPr>
          <w:p w:rsidR="00091576" w:rsidRPr="00D97C00" w:rsidRDefault="00091576" w:rsidP="0009157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091576" w:rsidRPr="00D97C00" w:rsidRDefault="00091576" w:rsidP="00091576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10773" w:type="dxa"/>
            <w:shd w:val="clear" w:color="auto" w:fill="FFFFFF"/>
          </w:tcPr>
          <w:p w:rsidR="00091576" w:rsidRPr="00D97C00" w:rsidRDefault="00091576" w:rsidP="00091576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>Тема 1.1.2 «Рабочие процессы и циклы двигателя»</w:t>
            </w:r>
          </w:p>
          <w:p w:rsidR="00091576" w:rsidRPr="00D97C00" w:rsidRDefault="00091576" w:rsidP="00091576">
            <w:pPr>
              <w:pStyle w:val="ae"/>
              <w:tabs>
                <w:tab w:val="num" w:pos="-567"/>
              </w:tabs>
              <w:ind w:firstLine="0"/>
              <w:rPr>
                <w:sz w:val="24"/>
                <w:szCs w:val="24"/>
              </w:rPr>
            </w:pPr>
            <w:r w:rsidRPr="00D97C00">
              <w:rPr>
                <w:sz w:val="24"/>
                <w:szCs w:val="24"/>
              </w:rPr>
              <w:t xml:space="preserve">Определение понятий: рабочий процесс, цикл, такт, рабочая смесь, двухтактный и четырёхтактный двигатель. Рабочие циклы двухтактных двигателей. Рабочие циклы четырёхтактных бензиновых и </w:t>
            </w:r>
            <w:r w:rsidRPr="00D97C00">
              <w:rPr>
                <w:sz w:val="24"/>
                <w:szCs w:val="24"/>
              </w:rPr>
              <w:lastRenderedPageBreak/>
              <w:t>дизельных двигателей. Сравнительная характеристика бензиновых, дизельных и газовых двигателей. Блоки цилиндров, схемы взаимного расположения цилиндров в блоках. Порядок работы многоцили</w:t>
            </w:r>
            <w:r w:rsidRPr="00D97C00">
              <w:rPr>
                <w:sz w:val="24"/>
                <w:szCs w:val="24"/>
              </w:rPr>
              <w:t>н</w:t>
            </w:r>
            <w:r w:rsidRPr="00D97C00">
              <w:rPr>
                <w:sz w:val="24"/>
                <w:szCs w:val="24"/>
              </w:rPr>
              <w:t>дрового двигателя. Преимущества и недостатки многоцилиндровых двигателей. Работа четырёхтак</w:t>
            </w:r>
            <w:r w:rsidRPr="00D97C00">
              <w:rPr>
                <w:sz w:val="24"/>
                <w:szCs w:val="24"/>
              </w:rPr>
              <w:t>т</w:t>
            </w:r>
            <w:r w:rsidRPr="00D97C00">
              <w:rPr>
                <w:sz w:val="24"/>
                <w:szCs w:val="24"/>
              </w:rPr>
              <w:t xml:space="preserve">ных двигателей с рядным и </w:t>
            </w:r>
            <w:r w:rsidRPr="00D97C00">
              <w:rPr>
                <w:sz w:val="24"/>
                <w:szCs w:val="24"/>
                <w:lang w:val="en-US"/>
              </w:rPr>
              <w:t>V</w:t>
            </w:r>
            <w:r w:rsidRPr="00D97C00">
              <w:rPr>
                <w:sz w:val="24"/>
                <w:szCs w:val="24"/>
              </w:rPr>
              <w:t>-образным расположением цилиндров. Таблица чередования тактов.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091576" w:rsidRPr="00D97C00" w:rsidTr="00464B86">
        <w:tc>
          <w:tcPr>
            <w:tcW w:w="2376" w:type="dxa"/>
            <w:vMerge w:val="restart"/>
            <w:shd w:val="clear" w:color="auto" w:fill="FFFFFF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lastRenderedPageBreak/>
              <w:t>Тема 1.2</w:t>
            </w:r>
          </w:p>
          <w:p w:rsidR="00091576" w:rsidRPr="00D97C00" w:rsidRDefault="00091576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Кривошипно-шатунн</w:t>
            </w:r>
            <w:r w:rsidR="00727F47" w:rsidRPr="00D97C00">
              <w:rPr>
                <w:rFonts w:eastAsia="Calibri"/>
                <w:bCs/>
              </w:rPr>
              <w:t>ый</w:t>
            </w:r>
            <w:r w:rsidRPr="00D97C00">
              <w:rPr>
                <w:rFonts w:eastAsia="Calibri"/>
                <w:bCs/>
              </w:rPr>
              <w:t xml:space="preserve"> механизм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091576" w:rsidRPr="00D97C00" w:rsidRDefault="00091576" w:rsidP="00091576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</w:p>
        </w:tc>
      </w:tr>
      <w:tr w:rsidR="00091576" w:rsidRPr="00D97C00" w:rsidTr="00464B86">
        <w:tc>
          <w:tcPr>
            <w:tcW w:w="2376" w:type="dxa"/>
            <w:vMerge/>
            <w:shd w:val="clear" w:color="auto" w:fill="FFFFFF"/>
          </w:tcPr>
          <w:p w:rsidR="00091576" w:rsidRPr="00D97C00" w:rsidRDefault="00091576" w:rsidP="0009157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091576" w:rsidRPr="00D97C00" w:rsidRDefault="00091576" w:rsidP="00091576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091576" w:rsidRPr="00D97C00" w:rsidRDefault="00091576" w:rsidP="00091576">
            <w:pPr>
              <w:pStyle w:val="ae"/>
              <w:tabs>
                <w:tab w:val="num" w:pos="-567"/>
              </w:tabs>
              <w:ind w:firstLine="0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97C00">
              <w:rPr>
                <w:rFonts w:eastAsia="Calibri"/>
                <w:b/>
                <w:bCs/>
                <w:i/>
                <w:sz w:val="24"/>
                <w:szCs w:val="24"/>
              </w:rPr>
              <w:t>Тема 1.2.1 «Основные понятия и классификация КШМ .Устройство деталей КШМ»</w:t>
            </w:r>
          </w:p>
          <w:p w:rsidR="00091576" w:rsidRPr="00D97C00" w:rsidRDefault="00091576" w:rsidP="00091576">
            <w:pPr>
              <w:pStyle w:val="ae"/>
              <w:tabs>
                <w:tab w:val="num" w:pos="-567"/>
              </w:tabs>
              <w:ind w:firstLine="0"/>
              <w:rPr>
                <w:sz w:val="24"/>
                <w:szCs w:val="24"/>
              </w:rPr>
            </w:pPr>
            <w:r w:rsidRPr="00D97C00">
              <w:rPr>
                <w:sz w:val="24"/>
                <w:szCs w:val="24"/>
              </w:rPr>
              <w:t>Назначение и классификация кривошипно-шатунного механизма. Конструктивные и технологические мероприятия, обеспечивающие повышение надёжности и долговечности двигателя.  Назначение и устройство блока цилиндров, головки блока. Применяемые конструкционные материалы. Назначение и устройство коленчатого вала, поршневой группы, шатуна. Применяемые конструкционные мат</w:t>
            </w:r>
            <w:r w:rsidRPr="00D97C00">
              <w:rPr>
                <w:sz w:val="24"/>
                <w:szCs w:val="24"/>
              </w:rPr>
              <w:t>е</w:t>
            </w:r>
            <w:r w:rsidRPr="00D97C00">
              <w:rPr>
                <w:sz w:val="24"/>
                <w:szCs w:val="24"/>
              </w:rPr>
              <w:t>риалы.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B969E4" w:rsidRPr="00D97C00" w:rsidTr="00464B86">
        <w:trPr>
          <w:trHeight w:val="277"/>
        </w:trPr>
        <w:tc>
          <w:tcPr>
            <w:tcW w:w="2376" w:type="dxa"/>
            <w:vMerge/>
            <w:shd w:val="clear" w:color="auto" w:fill="FFFFFF"/>
          </w:tcPr>
          <w:p w:rsidR="00B969E4" w:rsidRPr="00D97C00" w:rsidRDefault="00B969E4" w:rsidP="0009157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B969E4" w:rsidRPr="00D97C00" w:rsidRDefault="00B969E4" w:rsidP="00091576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69E4" w:rsidRPr="00D97C00" w:rsidRDefault="00B969E4" w:rsidP="00091576">
            <w:pPr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969E4" w:rsidRPr="00D97C00" w:rsidRDefault="00B969E4" w:rsidP="00091576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B969E4" w:rsidRPr="00D97C00" w:rsidTr="00464B86">
        <w:trPr>
          <w:trHeight w:val="277"/>
        </w:trPr>
        <w:tc>
          <w:tcPr>
            <w:tcW w:w="2376" w:type="dxa"/>
            <w:vMerge/>
            <w:shd w:val="clear" w:color="auto" w:fill="FFFFFF"/>
          </w:tcPr>
          <w:p w:rsidR="00B969E4" w:rsidRPr="00D97C00" w:rsidRDefault="00B969E4" w:rsidP="0009157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B969E4" w:rsidRPr="00D97C00" w:rsidRDefault="00B969E4" w:rsidP="00B969E4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B969E4" w:rsidRPr="00D97C00" w:rsidRDefault="00B969E4" w:rsidP="000C4300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Cs/>
              </w:rPr>
              <w:t>Практическая работа №1 «</w:t>
            </w:r>
            <w:r w:rsidR="00B23E65" w:rsidRPr="00D97C00">
              <w:t xml:space="preserve"> Кривошипно-шатунный и га</w:t>
            </w:r>
            <w:r w:rsidR="000C4300" w:rsidRPr="00D97C00">
              <w:t>зораспределительный механизмы</w:t>
            </w:r>
            <w:r w:rsidRPr="00D97C00">
              <w:rPr>
                <w:rFonts w:eastAsia="Calibri"/>
                <w:bCs/>
              </w:rPr>
              <w:t>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69E4" w:rsidRPr="00D97C00" w:rsidRDefault="00B969E4" w:rsidP="00091576">
            <w:pPr>
              <w:jc w:val="center"/>
              <w:rPr>
                <w:rFonts w:eastAsia="Calibri"/>
                <w:bCs/>
                <w:i/>
              </w:rPr>
            </w:pPr>
            <w:r w:rsidRPr="00D97C00">
              <w:rPr>
                <w:rFonts w:eastAsia="Calibri"/>
                <w:bCs/>
                <w:i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69E4" w:rsidRPr="00D97C00" w:rsidRDefault="00B969E4" w:rsidP="00091576">
            <w:pPr>
              <w:jc w:val="center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>3</w:t>
            </w:r>
          </w:p>
        </w:tc>
      </w:tr>
      <w:tr w:rsidR="00091576" w:rsidRPr="00D97C00" w:rsidTr="00464B86">
        <w:trPr>
          <w:trHeight w:val="177"/>
        </w:trPr>
        <w:tc>
          <w:tcPr>
            <w:tcW w:w="2376" w:type="dxa"/>
            <w:vMerge/>
            <w:shd w:val="clear" w:color="auto" w:fill="FFFFFF"/>
          </w:tcPr>
          <w:p w:rsidR="00091576" w:rsidRPr="00D97C00" w:rsidRDefault="00091576" w:rsidP="0009157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091576" w:rsidRPr="00D97C00" w:rsidRDefault="00091576" w:rsidP="00091576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Реферат: «Роторные двигатели»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</w:p>
        </w:tc>
      </w:tr>
      <w:tr w:rsidR="00091576" w:rsidRPr="00D97C00" w:rsidTr="00464B86">
        <w:tc>
          <w:tcPr>
            <w:tcW w:w="2376" w:type="dxa"/>
            <w:vMerge w:val="restart"/>
            <w:shd w:val="clear" w:color="auto" w:fill="FFFFFF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1.3 </w:t>
            </w:r>
          </w:p>
          <w:p w:rsidR="00091576" w:rsidRPr="00D97C00" w:rsidRDefault="00091576" w:rsidP="00091576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Газораспредел</w:t>
            </w:r>
            <w:r w:rsidRPr="00D97C00">
              <w:rPr>
                <w:rFonts w:eastAsia="Calibri"/>
                <w:bCs/>
              </w:rPr>
              <w:t>и</w:t>
            </w:r>
            <w:r w:rsidRPr="00D97C00">
              <w:rPr>
                <w:rFonts w:eastAsia="Calibri"/>
                <w:bCs/>
              </w:rPr>
              <w:t>тельный механизм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091576" w:rsidRPr="00D97C00" w:rsidRDefault="00091576" w:rsidP="00091576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</w:p>
        </w:tc>
      </w:tr>
      <w:tr w:rsidR="00091576" w:rsidRPr="00D97C00" w:rsidTr="00464B86">
        <w:tc>
          <w:tcPr>
            <w:tcW w:w="2376" w:type="dxa"/>
            <w:vMerge/>
            <w:shd w:val="clear" w:color="auto" w:fill="FFFFFF"/>
          </w:tcPr>
          <w:p w:rsidR="00091576" w:rsidRPr="00D97C00" w:rsidRDefault="00091576" w:rsidP="0009157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091576" w:rsidRPr="00D97C00" w:rsidRDefault="00091576" w:rsidP="00091576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091576" w:rsidRPr="00D97C00" w:rsidRDefault="00091576" w:rsidP="00091576">
            <w:pPr>
              <w:pStyle w:val="ae"/>
              <w:tabs>
                <w:tab w:val="num" w:pos="-567"/>
              </w:tabs>
              <w:ind w:firstLine="0"/>
              <w:rPr>
                <w:sz w:val="24"/>
                <w:szCs w:val="24"/>
              </w:rPr>
            </w:pPr>
            <w:r w:rsidRPr="00D97C00">
              <w:rPr>
                <w:rFonts w:eastAsia="Calibri"/>
                <w:b/>
                <w:bCs/>
                <w:i/>
                <w:sz w:val="24"/>
                <w:szCs w:val="24"/>
              </w:rPr>
              <w:t>Тема 1.3.1 «</w:t>
            </w:r>
            <w:r w:rsidRPr="00D97C00">
              <w:rPr>
                <w:b/>
                <w:i/>
                <w:sz w:val="24"/>
                <w:szCs w:val="24"/>
              </w:rPr>
              <w:t>Основные понятия и классификация ГРМ Устройство деталей ГРМ</w:t>
            </w:r>
            <w:r w:rsidRPr="00D97C00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». </w:t>
            </w:r>
            <w:r w:rsidRPr="00D97C00">
              <w:rPr>
                <w:rFonts w:eastAsia="Calibri"/>
                <w:bCs/>
                <w:sz w:val="24"/>
                <w:szCs w:val="24"/>
              </w:rPr>
              <w:t>Назначение и т</w:t>
            </w:r>
            <w:r w:rsidRPr="00D97C00">
              <w:rPr>
                <w:sz w:val="24"/>
                <w:szCs w:val="24"/>
              </w:rPr>
              <w:t xml:space="preserve">ипы газораспределительных механизмов. Фазы газораспределения, их влияние на работу двигателя. </w:t>
            </w:r>
            <w:r w:rsidRPr="00D97C00">
              <w:rPr>
                <w:rFonts w:eastAsia="Calibri"/>
                <w:bCs/>
                <w:sz w:val="24"/>
                <w:szCs w:val="24"/>
              </w:rPr>
              <w:t xml:space="preserve">Преимущества и недостатки различных схем ГРМ. </w:t>
            </w:r>
            <w:r w:rsidRPr="00D97C00">
              <w:rPr>
                <w:sz w:val="24"/>
                <w:szCs w:val="24"/>
              </w:rPr>
              <w:t xml:space="preserve"> Устройство газораспределительных механизмов и сравнительная характеристика. Конструктивные и технологические мероприятия, обеспечивающие повышение надёжности и долговечности деталей ГРМ.</w:t>
            </w:r>
            <w:r w:rsidRPr="00D97C00">
              <w:rPr>
                <w:rFonts w:eastAsia="Calibri"/>
                <w:bCs/>
                <w:sz w:val="24"/>
                <w:szCs w:val="24"/>
              </w:rPr>
              <w:t xml:space="preserve"> Приводы клапанов. </w:t>
            </w:r>
            <w:r w:rsidRPr="00D97C00">
              <w:rPr>
                <w:sz w:val="24"/>
                <w:szCs w:val="24"/>
              </w:rPr>
              <w:t xml:space="preserve">Тепловой зазор в приводе клапанов. </w:t>
            </w:r>
            <w:r w:rsidRPr="00D97C00">
              <w:rPr>
                <w:rFonts w:eastAsia="Calibri"/>
                <w:bCs/>
                <w:sz w:val="24"/>
                <w:szCs w:val="24"/>
              </w:rPr>
              <w:t>Взаимодействие деталей ГРМ с нижним и верхним расположением клапанов.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91576" w:rsidRPr="00D97C00" w:rsidRDefault="00091576" w:rsidP="00091576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Контрольная работа №1 «Механизмы двигателя»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/>
                <w:bCs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727F47">
        <w:trPr>
          <w:trHeight w:val="191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 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№2 «Газораспределительный механизм»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3</w:t>
            </w:r>
          </w:p>
        </w:tc>
      </w:tr>
      <w:tr w:rsidR="00727F47" w:rsidRPr="00D97C00" w:rsidTr="00464B86">
        <w:trPr>
          <w:trHeight w:val="138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Сообщение: «Преимущества и недостатки различных схем ГРМ»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85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Сообщение: «Воздушная система охлаждения»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Тема 1.4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Система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охлаждения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>Тема 1.4.1 «</w:t>
            </w:r>
            <w:r w:rsidRPr="00D97C00">
              <w:rPr>
                <w:b/>
                <w:i/>
              </w:rPr>
              <w:t>Назначение и характеристика системы охлаждения. Принцип работы жидкостной и воздушной систем охлаждения</w:t>
            </w:r>
            <w:r w:rsidRPr="00D97C00">
              <w:rPr>
                <w:rFonts w:eastAsia="Calibri"/>
                <w:b/>
                <w:bCs/>
                <w:i/>
              </w:rPr>
              <w:t xml:space="preserve">». </w:t>
            </w:r>
            <w:r w:rsidRPr="00D97C00">
              <w:rPr>
                <w:rFonts w:eastAsia="Calibri"/>
                <w:bCs/>
              </w:rPr>
              <w:t>Назначение и общее устройство системы охлаждения. Влияние на работу излишнего и недостаточного охлаждения. Типы систем охлаждения. Схема циркуляции жидкости. Тепловой режим двигателя. Устройство и принцип действия приборов жидкостной сист</w:t>
            </w:r>
            <w:r w:rsidRPr="00D97C00">
              <w:rPr>
                <w:rFonts w:eastAsia="Calibri"/>
                <w:bCs/>
              </w:rPr>
              <w:t>е</w:t>
            </w:r>
            <w:r w:rsidRPr="00D97C00">
              <w:rPr>
                <w:rFonts w:eastAsia="Calibri"/>
                <w:bCs/>
              </w:rPr>
              <w:t>мы охлаждения. Приводы жидкостного насоса и вентилятора. Подогрев системы перед пуском. Ус</w:t>
            </w:r>
            <w:r w:rsidRPr="00D97C00">
              <w:rPr>
                <w:rFonts w:eastAsia="Calibri"/>
                <w:bCs/>
              </w:rPr>
              <w:t>т</w:t>
            </w:r>
            <w:r w:rsidRPr="00D97C00">
              <w:rPr>
                <w:rFonts w:eastAsia="Calibri"/>
                <w:bCs/>
              </w:rPr>
              <w:t>ройство и принцип действия воздушной системы охлаждения. Преимущества и недостатки жидкос</w:t>
            </w:r>
            <w:r w:rsidRPr="00D97C00">
              <w:rPr>
                <w:rFonts w:eastAsia="Calibri"/>
                <w:bCs/>
              </w:rPr>
              <w:t>т</w:t>
            </w:r>
            <w:r w:rsidRPr="00D97C00">
              <w:rPr>
                <w:rFonts w:eastAsia="Calibri"/>
                <w:bCs/>
              </w:rPr>
              <w:t>ной и воздушной систем охлаждения. Устройство и работа предпусковго подогревателя.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82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727F47">
        <w:trPr>
          <w:trHeight w:val="182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Cs/>
              </w:rPr>
              <w:t>Практическая работа №3 «Система охлаждения двигателя»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  <w:lang w:val="en-US"/>
              </w:rPr>
            </w:pPr>
            <w:r w:rsidRPr="00D97C00">
              <w:rPr>
                <w:rFonts w:eastAsia="Calibri"/>
                <w:bCs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3</w:t>
            </w:r>
          </w:p>
        </w:tc>
      </w:tr>
      <w:tr w:rsidR="00727F47" w:rsidRPr="00D97C00" w:rsidTr="00464B86">
        <w:trPr>
          <w:trHeight w:val="172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Составить таблицу: «Технические характеристики двигателей»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lastRenderedPageBreak/>
              <w:t>Тема 1.5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Система смазки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pStyle w:val="ae"/>
              <w:tabs>
                <w:tab w:val="num" w:pos="-567"/>
              </w:tabs>
              <w:ind w:firstLine="0"/>
              <w:rPr>
                <w:sz w:val="24"/>
                <w:szCs w:val="24"/>
              </w:rPr>
            </w:pPr>
            <w:r w:rsidRPr="00D97C00">
              <w:rPr>
                <w:rFonts w:eastAsia="Calibri"/>
                <w:b/>
                <w:bCs/>
                <w:i/>
                <w:sz w:val="24"/>
                <w:szCs w:val="24"/>
              </w:rPr>
              <w:t>Тема 1.5.1 «</w:t>
            </w:r>
            <w:r w:rsidRPr="00D97C00">
              <w:rPr>
                <w:b/>
                <w:i/>
                <w:sz w:val="24"/>
                <w:szCs w:val="24"/>
              </w:rPr>
              <w:t>Назначение и характеристика системы смазки. Моторные масла</w:t>
            </w:r>
            <w:r w:rsidRPr="00D97C00">
              <w:rPr>
                <w:rFonts w:eastAsia="Calibri"/>
                <w:b/>
                <w:bCs/>
                <w:i/>
                <w:sz w:val="24"/>
                <w:szCs w:val="24"/>
              </w:rPr>
              <w:t>»</w:t>
            </w:r>
            <w:r w:rsidRPr="00D97C00">
              <w:rPr>
                <w:rFonts w:eastAsia="Calibri"/>
                <w:bCs/>
                <w:sz w:val="24"/>
                <w:szCs w:val="24"/>
              </w:rPr>
              <w:t xml:space="preserve"> Назначения сист</w:t>
            </w:r>
            <w:r w:rsidRPr="00D97C00">
              <w:rPr>
                <w:rFonts w:eastAsia="Calibri"/>
                <w:bCs/>
                <w:sz w:val="24"/>
                <w:szCs w:val="24"/>
              </w:rPr>
              <w:t>е</w:t>
            </w:r>
            <w:r w:rsidRPr="00D97C00">
              <w:rPr>
                <w:rFonts w:eastAsia="Calibri"/>
                <w:bCs/>
                <w:sz w:val="24"/>
                <w:szCs w:val="24"/>
              </w:rPr>
              <w:t xml:space="preserve">мы смазывания. Применяемые масла. </w:t>
            </w:r>
            <w:r w:rsidRPr="00D97C00">
              <w:rPr>
                <w:sz w:val="24"/>
                <w:szCs w:val="24"/>
              </w:rPr>
              <w:t>Влияние качества очистки масла на надёжность и долгове</w:t>
            </w:r>
            <w:r w:rsidRPr="00D97C00">
              <w:rPr>
                <w:sz w:val="24"/>
                <w:szCs w:val="24"/>
              </w:rPr>
              <w:t>ч</w:t>
            </w:r>
            <w:r w:rsidRPr="00D97C00">
              <w:rPr>
                <w:sz w:val="24"/>
                <w:szCs w:val="24"/>
              </w:rPr>
              <w:t xml:space="preserve">ность двигателя. Факторы, влияющие на экономное расходование моторных масел. </w:t>
            </w:r>
            <w:r w:rsidRPr="00D97C00">
              <w:rPr>
                <w:rFonts w:eastAsia="Calibri"/>
                <w:bCs/>
                <w:sz w:val="24"/>
                <w:szCs w:val="24"/>
              </w:rPr>
              <w:t>Способы подачи масла к трущимся поверхностям. Общее устройство и принцип работы смазочной системы. Фильтр</w:t>
            </w:r>
            <w:r w:rsidRPr="00D97C00">
              <w:rPr>
                <w:rFonts w:eastAsia="Calibri"/>
                <w:bCs/>
                <w:sz w:val="24"/>
                <w:szCs w:val="24"/>
              </w:rPr>
              <w:t>а</w:t>
            </w:r>
            <w:r w:rsidRPr="00D97C00">
              <w:rPr>
                <w:rFonts w:eastAsia="Calibri"/>
                <w:bCs/>
                <w:sz w:val="24"/>
                <w:szCs w:val="24"/>
              </w:rPr>
              <w:t>ция масла. Сравнение различных фильтров по качеству фильтрации и по постоянству фильтрующей способности.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>Тема 1.5.2 «</w:t>
            </w:r>
            <w:r w:rsidRPr="00D97C00">
              <w:rPr>
                <w:b/>
                <w:i/>
              </w:rPr>
              <w:t>Конструкция и принцип работы</w:t>
            </w:r>
            <w:r w:rsidRPr="00D97C00">
              <w:rPr>
                <w:rFonts w:eastAsia="Calibri"/>
                <w:b/>
                <w:bCs/>
                <w:i/>
              </w:rPr>
              <w:t>»</w:t>
            </w:r>
          </w:p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t>Назначение, устройство и работа узлов и механизмов системы смазки конкретных моделей двигат</w:t>
            </w:r>
            <w:r w:rsidRPr="00D97C00">
              <w:t>е</w:t>
            </w:r>
            <w:r w:rsidRPr="00D97C00">
              <w:t xml:space="preserve">лей. </w:t>
            </w:r>
            <w:r w:rsidRPr="00D97C00">
              <w:rPr>
                <w:rFonts w:eastAsia="Calibri"/>
                <w:bCs/>
              </w:rPr>
              <w:t>Вентиляция картера двигателя. Назначение и типы вентиляции картера двигателя. Влияние ве</w:t>
            </w:r>
            <w:r w:rsidRPr="00D97C00">
              <w:rPr>
                <w:rFonts w:eastAsia="Calibri"/>
                <w:bCs/>
              </w:rPr>
              <w:t>н</w:t>
            </w:r>
            <w:r w:rsidRPr="00D97C00">
              <w:rPr>
                <w:rFonts w:eastAsia="Calibri"/>
                <w:bCs/>
              </w:rPr>
              <w:t>тиляции картера двигателя на загрязнение окружающей среды.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5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  <w:bCs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727F47">
        <w:trPr>
          <w:trHeight w:val="15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№4 «Система смазки  двигателя»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3</w:t>
            </w:r>
          </w:p>
        </w:tc>
      </w:tr>
      <w:tr w:rsidR="00727F47" w:rsidRPr="00D97C00" w:rsidTr="00464B86">
        <w:trPr>
          <w:trHeight w:val="285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  <w:bCs/>
              </w:rPr>
              <w:t xml:space="preserve"> Самостоятельная работа. </w:t>
            </w:r>
            <w:r w:rsidRPr="00D97C00">
              <w:rPr>
                <w:bCs/>
              </w:rPr>
              <w:t>Реферат: «Масла для двигателей современных автомобилей».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5A3D98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85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1.6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Системы питания двигателей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310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Назначение системы питания. Схемы систем питания двигателей. Общие сведения о топливах: бенз</w:t>
            </w:r>
            <w:r w:rsidRPr="00D97C00">
              <w:rPr>
                <w:rFonts w:eastAsia="Calibri"/>
                <w:bCs/>
              </w:rPr>
              <w:t>и</w:t>
            </w:r>
            <w:r w:rsidRPr="00D97C00">
              <w:rPr>
                <w:rFonts w:eastAsia="Calibri"/>
                <w:bCs/>
              </w:rPr>
              <w:t>ны, дизельные топлива, сжатые и сжиженные газы. Смесеобразование и горение топлива. Понятие о детонации. Октановое и цетановое числа. Режимы работы двигателя. Определение понятий: горючая смесь, рабочая смесь. Коэффициент избытка воздуха. Влияние смеси на экономичность и мощность двигателя, загрязнение окружающей среды.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1.7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Система питания карбюраторного двигателя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>Тема 1.7.1 «</w:t>
            </w:r>
            <w:r w:rsidRPr="00D97C00">
              <w:rPr>
                <w:b/>
                <w:i/>
              </w:rPr>
              <w:t xml:space="preserve">Общие сведения о карбюраторах. </w:t>
            </w:r>
            <w:r w:rsidRPr="00D97C00">
              <w:rPr>
                <w:rFonts w:eastAsia="Calibri"/>
                <w:b/>
                <w:bCs/>
                <w:i/>
              </w:rPr>
              <w:t xml:space="preserve"> Система питания карбюраторного двигат</w:t>
            </w:r>
            <w:r w:rsidRPr="00D97C00">
              <w:rPr>
                <w:rFonts w:eastAsia="Calibri"/>
                <w:b/>
                <w:bCs/>
                <w:i/>
              </w:rPr>
              <w:t>е</w:t>
            </w:r>
            <w:r w:rsidRPr="00D97C00">
              <w:rPr>
                <w:rFonts w:eastAsia="Calibri"/>
                <w:b/>
                <w:bCs/>
                <w:i/>
              </w:rPr>
              <w:t>ля»</w:t>
            </w:r>
            <w:r w:rsidRPr="00D97C00">
              <w:rPr>
                <w:rFonts w:eastAsia="Calibri"/>
                <w:bCs/>
              </w:rPr>
              <w:t xml:space="preserve">Назначение, устройство и принцип работы простейшего карбюратора. </w:t>
            </w:r>
            <w:r w:rsidRPr="00D97C00">
              <w:t>Устройство и системы ка</w:t>
            </w:r>
            <w:r w:rsidRPr="00D97C00">
              <w:t>р</w:t>
            </w:r>
            <w:r w:rsidRPr="00D97C00">
              <w:t xml:space="preserve">бюраторов конкретных моделей двигателей. </w:t>
            </w:r>
            <w:r w:rsidRPr="00D97C00">
              <w:rPr>
                <w:rFonts w:eastAsia="Calibri"/>
                <w:bCs/>
              </w:rPr>
              <w:t xml:space="preserve"> Главная дозирующая система карбюратора. </w:t>
            </w:r>
            <w:r w:rsidRPr="00D97C00">
              <w:t xml:space="preserve">Требования к составу смеси на различных режимах работы двигателя. </w:t>
            </w:r>
            <w:r w:rsidRPr="00D97C00">
              <w:rPr>
                <w:rFonts w:eastAsia="Calibri"/>
                <w:bCs/>
              </w:rPr>
              <w:t>Вспомогательные устройства карбюрат</w:t>
            </w:r>
            <w:r w:rsidRPr="00D97C00">
              <w:rPr>
                <w:rFonts w:eastAsia="Calibri"/>
                <w:bCs/>
              </w:rPr>
              <w:t>о</w:t>
            </w:r>
            <w:r w:rsidRPr="00D97C00">
              <w:rPr>
                <w:rFonts w:eastAsia="Calibri"/>
                <w:bCs/>
              </w:rPr>
              <w:t>ров, ограничителя максимальной частоты вращения коленчатого вала. Управление карбюратором.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>Тема 1.7.2 «Система пуска и холостого хода. Устройство систем обогащения топливом. Ус</w:t>
            </w:r>
            <w:r w:rsidRPr="00D97C00">
              <w:rPr>
                <w:rFonts w:eastAsia="Calibri"/>
                <w:b/>
                <w:bCs/>
                <w:i/>
              </w:rPr>
              <w:t>т</w:t>
            </w:r>
            <w:r w:rsidRPr="00D97C00">
              <w:rPr>
                <w:rFonts w:eastAsia="Calibri"/>
                <w:b/>
                <w:bCs/>
                <w:i/>
              </w:rPr>
              <w:t>ройство приборов подачи и очистки топлива ,воздуха и отвода отработавших газов</w:t>
            </w:r>
          </w:p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Назначение, схема и принцип действия системы пуска, холостого хода и систем обогащения топл</w:t>
            </w:r>
            <w:r w:rsidRPr="00D97C00">
              <w:rPr>
                <w:rFonts w:eastAsia="Calibri"/>
                <w:bCs/>
              </w:rPr>
              <w:t>и</w:t>
            </w:r>
            <w:r w:rsidRPr="00D97C00">
              <w:rPr>
                <w:rFonts w:eastAsia="Calibri"/>
                <w:bCs/>
              </w:rPr>
              <w:t>вом. Устройство и работа узлов системы подачи топлива и воздуха, горючей смеси. Влияние состава отработавших газов на загрязнение окружающей среды. Способы снижения токсичности отработа</w:t>
            </w:r>
            <w:r w:rsidRPr="00D97C00">
              <w:rPr>
                <w:rFonts w:eastAsia="Calibri"/>
                <w:bCs/>
              </w:rPr>
              <w:t>в</w:t>
            </w:r>
            <w:r w:rsidRPr="00D97C00">
              <w:rPr>
                <w:rFonts w:eastAsia="Calibri"/>
                <w:bCs/>
              </w:rPr>
              <w:t>ших газов. Устройство и работа каталитических нейтрализаторов.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299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  <w:bCs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727F47">
        <w:trPr>
          <w:trHeight w:val="299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Cs/>
              </w:rPr>
              <w:t>Практическая работа №5 «Система питания карбюраторного двигателя»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3</w:t>
            </w:r>
          </w:p>
        </w:tc>
      </w:tr>
      <w:tr w:rsidR="00727F47" w:rsidRPr="00D97C00" w:rsidTr="00464B86">
        <w:trPr>
          <w:trHeight w:val="198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tabs>
                <w:tab w:val="left" w:pos="5130"/>
              </w:tabs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 Самостоятельная работа. </w:t>
            </w:r>
            <w:r w:rsidRPr="00D97C00">
              <w:rPr>
                <w:bCs/>
              </w:rPr>
              <w:t>Сообщение: «Свойства и показатели современных бензинов»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1.8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Система питания </w:t>
            </w:r>
            <w:r w:rsidRPr="00D97C00">
              <w:rPr>
                <w:rFonts w:eastAsia="Calibri"/>
                <w:bCs/>
              </w:rPr>
              <w:lastRenderedPageBreak/>
              <w:t xml:space="preserve">дизельного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двигателя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 xml:space="preserve">Тема 1.8.1 «Общие сведения о системе питания дизельных двигателей». </w:t>
            </w:r>
            <w:r w:rsidRPr="00D97C00">
              <w:rPr>
                <w:rFonts w:eastAsia="Calibri"/>
                <w:bCs/>
              </w:rPr>
              <w:t>Экономическая целесоо</w:t>
            </w:r>
            <w:r w:rsidRPr="00D97C00">
              <w:rPr>
                <w:rFonts w:eastAsia="Calibri"/>
                <w:bCs/>
              </w:rPr>
              <w:t>б</w:t>
            </w:r>
            <w:r w:rsidRPr="00D97C00">
              <w:rPr>
                <w:rFonts w:eastAsia="Calibri"/>
                <w:bCs/>
              </w:rPr>
              <w:lastRenderedPageBreak/>
              <w:t>разность применения дизелей. Схемы питания дизелей, устройство и принцип работы. Период з</w:t>
            </w:r>
            <w:r w:rsidRPr="00D97C00">
              <w:rPr>
                <w:rFonts w:eastAsia="Calibri"/>
                <w:bCs/>
              </w:rPr>
              <w:t>а</w:t>
            </w:r>
            <w:r w:rsidRPr="00D97C00">
              <w:rPr>
                <w:rFonts w:eastAsia="Calibri"/>
                <w:bCs/>
              </w:rPr>
              <w:t>держки самовоспламенения. Устройство и принцип действия прецизионных пар.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pStyle w:val="ae"/>
              <w:tabs>
                <w:tab w:val="num" w:pos="-567"/>
              </w:tabs>
              <w:ind w:firstLine="0"/>
              <w:rPr>
                <w:sz w:val="24"/>
                <w:szCs w:val="24"/>
              </w:rPr>
            </w:pPr>
            <w:r w:rsidRPr="00D97C00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Тема 1.8.2 «Устройство приборов регулирующих подачу топлива и воздуха». </w:t>
            </w:r>
            <w:r w:rsidRPr="00D97C00">
              <w:rPr>
                <w:sz w:val="24"/>
                <w:szCs w:val="24"/>
              </w:rPr>
              <w:t>Муфта опережения впрыска и регулятор частоты вращения коленчатого вала. Конструктивные особенности системы п</w:t>
            </w:r>
            <w:r w:rsidRPr="00D97C00">
              <w:rPr>
                <w:sz w:val="24"/>
                <w:szCs w:val="24"/>
              </w:rPr>
              <w:t>и</w:t>
            </w:r>
            <w:r w:rsidRPr="00D97C00">
              <w:rPr>
                <w:sz w:val="24"/>
                <w:szCs w:val="24"/>
              </w:rPr>
              <w:t>тания, влияющие на экономное расходование дизельного топлива.</w:t>
            </w:r>
            <w:r w:rsidRPr="00D97C00">
              <w:rPr>
                <w:rFonts w:eastAsia="Calibri"/>
                <w:bCs/>
                <w:sz w:val="24"/>
                <w:szCs w:val="24"/>
              </w:rPr>
              <w:t xml:space="preserve"> Общая схема соединения топли</w:t>
            </w:r>
            <w:r w:rsidRPr="00D97C00">
              <w:rPr>
                <w:rFonts w:eastAsia="Calibri"/>
                <w:bCs/>
                <w:sz w:val="24"/>
                <w:szCs w:val="24"/>
              </w:rPr>
              <w:t>в</w:t>
            </w:r>
            <w:r w:rsidRPr="00D97C00">
              <w:rPr>
                <w:rFonts w:eastAsia="Calibri"/>
                <w:bCs/>
                <w:sz w:val="24"/>
                <w:szCs w:val="24"/>
              </w:rPr>
              <w:t xml:space="preserve">ной аппаратуры </w:t>
            </w:r>
            <w:r w:rsidRPr="00D97C00">
              <w:rPr>
                <w:rFonts w:eastAsia="Calibri"/>
                <w:bCs/>
                <w:sz w:val="24"/>
                <w:szCs w:val="24"/>
                <w:lang w:val="en-US"/>
              </w:rPr>
              <w:t>BOSCH</w:t>
            </w:r>
            <w:r w:rsidRPr="00D97C00">
              <w:rPr>
                <w:rFonts w:eastAsia="Calibri"/>
                <w:bCs/>
                <w:sz w:val="24"/>
                <w:szCs w:val="24"/>
              </w:rPr>
              <w:t xml:space="preserve"> и принцип её действия.</w:t>
            </w:r>
            <w:r w:rsidRPr="00D97C00">
              <w:rPr>
                <w:sz w:val="24"/>
                <w:szCs w:val="24"/>
              </w:rPr>
              <w:t xml:space="preserve"> Устройство и работа приборов подачи, очистки то</w:t>
            </w:r>
            <w:r w:rsidRPr="00D97C00">
              <w:rPr>
                <w:sz w:val="24"/>
                <w:szCs w:val="24"/>
              </w:rPr>
              <w:t>п</w:t>
            </w:r>
            <w:r w:rsidRPr="00D97C00">
              <w:rPr>
                <w:sz w:val="24"/>
                <w:szCs w:val="24"/>
              </w:rPr>
              <w:t xml:space="preserve">лива и воздуха </w:t>
            </w:r>
            <w:r w:rsidRPr="00D97C00">
              <w:rPr>
                <w:rFonts w:eastAsia="Calibri"/>
                <w:bCs/>
                <w:sz w:val="24"/>
                <w:szCs w:val="24"/>
              </w:rPr>
              <w:t>и отвода отработавших газов</w:t>
            </w:r>
            <w:r w:rsidRPr="00D97C00">
              <w:rPr>
                <w:sz w:val="24"/>
                <w:szCs w:val="24"/>
              </w:rPr>
              <w:t xml:space="preserve"> автомобильных дизелей. </w:t>
            </w:r>
            <w:r w:rsidRPr="00D97C00">
              <w:rPr>
                <w:rFonts w:eastAsia="Calibri"/>
                <w:bCs/>
                <w:sz w:val="24"/>
                <w:szCs w:val="24"/>
              </w:rPr>
              <w:t>Устройство и принцип действия турбокомпрессора.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3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  <w:bCs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727F47">
        <w:trPr>
          <w:trHeight w:val="13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Cs/>
              </w:rPr>
              <w:t>Практическая работа №6 «Приборы системы питания  дизельного двигателя».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3</w:t>
            </w:r>
          </w:p>
        </w:tc>
      </w:tr>
      <w:tr w:rsidR="00727F47" w:rsidRPr="00D97C00" w:rsidTr="00464B86">
        <w:trPr>
          <w:trHeight w:val="282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Сообщение «Виды альтернативного топлива современных автомобилей»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7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1.9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Система питания двигателя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газобаллонного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автомобиля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791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Преимущества использования газообразного топлива. Общее устройство и принцип работы газоба</w:t>
            </w:r>
            <w:r w:rsidRPr="00D97C00">
              <w:rPr>
                <w:rFonts w:eastAsia="Calibri"/>
                <w:bCs/>
              </w:rPr>
              <w:t>л</w:t>
            </w:r>
            <w:r w:rsidRPr="00D97C00">
              <w:rPr>
                <w:rFonts w:eastAsia="Calibri"/>
                <w:bCs/>
              </w:rPr>
              <w:t>лонных установок для сжатых и сжиженных газов. Устройство узлов и приборов системы питания двигателей от газобаллонных установок. Пуск и работа двигателя на газе. Требования ТБ и ПБ при эксплуатации.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2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Сообщение «Газобаллонная аппаратура легкового автомобиля»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Б. Трансмиссия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</w:tr>
      <w:tr w:rsidR="00727F47" w:rsidRPr="00D97C00" w:rsidTr="00464B86">
        <w:trPr>
          <w:trHeight w:val="18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1.10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Общее устройство трансмиссии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791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Назначение трансмиссии и её типы. Колесная формула. Схемы механических трансмиссий автомоб</w:t>
            </w:r>
            <w:r w:rsidRPr="00D97C00">
              <w:rPr>
                <w:rFonts w:eastAsia="Calibri"/>
                <w:bCs/>
              </w:rPr>
              <w:t>и</w:t>
            </w:r>
            <w:r w:rsidRPr="00D97C00">
              <w:rPr>
                <w:rFonts w:eastAsia="Calibri"/>
                <w:bCs/>
              </w:rPr>
              <w:t>лей с колесными формулами 4х2, 4х4, 6х4, 6х6, 8х8. агрегаты трансмиссии, их назначение и распол</w:t>
            </w:r>
            <w:r w:rsidRPr="00D97C00">
              <w:rPr>
                <w:rFonts w:eastAsia="Calibri"/>
                <w:bCs/>
              </w:rPr>
              <w:t>о</w:t>
            </w:r>
            <w:r w:rsidRPr="00D97C00">
              <w:rPr>
                <w:rFonts w:eastAsia="Calibri"/>
                <w:bCs/>
              </w:rPr>
              <w:t>жение на автомобиле.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3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Сообщение: «Гидромеханическая трансмиссия»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1.11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Сцепление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  <w:i/>
              </w:rPr>
              <w:t>Тема 1.11.1 «Назначение и типы. Фрикционное однодисковые сцепления. Однодисковые сцепл</w:t>
            </w:r>
            <w:r w:rsidRPr="00D97C00">
              <w:rPr>
                <w:b/>
                <w:i/>
              </w:rPr>
              <w:t>е</w:t>
            </w:r>
            <w:r w:rsidRPr="00D97C00">
              <w:rPr>
                <w:b/>
                <w:i/>
              </w:rPr>
              <w:t>ния с периферийными пружинами. Однодисковые сцепления с центральной диафрагменной пр</w:t>
            </w:r>
            <w:r w:rsidRPr="00D97C00">
              <w:rPr>
                <w:b/>
                <w:i/>
              </w:rPr>
              <w:t>у</w:t>
            </w:r>
            <w:r w:rsidRPr="00D97C00">
              <w:rPr>
                <w:b/>
                <w:i/>
              </w:rPr>
              <w:t xml:space="preserve">жиной». </w:t>
            </w:r>
            <w:r w:rsidRPr="00D97C00">
              <w:rPr>
                <w:rFonts w:eastAsia="Calibri"/>
                <w:bCs/>
              </w:rPr>
              <w:t>Назначение сцепления. Типы сцеплений. Устройство однодискового сцепления. Гаситель крутильных колебаний. Устройство двухдискового сцепления. Устройство механического, гидравл</w:t>
            </w:r>
            <w:r w:rsidRPr="00D97C00">
              <w:rPr>
                <w:rFonts w:eastAsia="Calibri"/>
                <w:bCs/>
              </w:rPr>
              <w:t>и</w:t>
            </w:r>
            <w:r w:rsidRPr="00D97C00">
              <w:rPr>
                <w:rFonts w:eastAsia="Calibri"/>
                <w:bCs/>
              </w:rPr>
              <w:t>ческого и гидропневматического приводов сцепления. Свободный ход педали сцепления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  <w:i/>
              </w:rPr>
              <w:t>Тема 1.11.2</w:t>
            </w:r>
            <w:r w:rsidRPr="00D97C00">
              <w:rPr>
                <w:rFonts w:eastAsia="Calibri"/>
                <w:b/>
                <w:bCs/>
              </w:rPr>
              <w:t xml:space="preserve"> «</w:t>
            </w:r>
            <w:r w:rsidRPr="00D97C00">
              <w:rPr>
                <w:b/>
                <w:i/>
              </w:rPr>
              <w:t>Гидромуфты современных автомобилей</w:t>
            </w:r>
            <w:r w:rsidRPr="00D97C00"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40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D97C00">
              <w:rPr>
                <w:rFonts w:eastAsia="Calibri"/>
                <w:b/>
                <w:bCs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140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№7 «Сцепление автомобиля»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117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Сообщение «Пневмогидроусилитель привода сцепления автомобиля КАМАЗ».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1.12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Коробка передач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D97C00"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  <w:i/>
              </w:rPr>
              <w:t>Тема 1.12.1 «Назначение и типы коробок передач. Ступенчатые коробки передач»</w:t>
            </w:r>
            <w:r w:rsidRPr="00D97C00">
              <w:rPr>
                <w:rFonts w:eastAsia="Calibri"/>
                <w:bCs/>
              </w:rPr>
              <w:t>Назначение и типы коробок передач. Схема и принцип работы ступенчатой коробки передач. Понятие о передато</w:t>
            </w:r>
            <w:r w:rsidRPr="00D97C00">
              <w:rPr>
                <w:rFonts w:eastAsia="Calibri"/>
                <w:bCs/>
              </w:rPr>
              <w:t>ч</w:t>
            </w:r>
            <w:r w:rsidRPr="00D97C00">
              <w:rPr>
                <w:rFonts w:eastAsia="Calibri"/>
                <w:bCs/>
              </w:rPr>
              <w:t>ном числе. Устройство 4, 5 и 10-ти ступенчатых коробок передач. Устройство и работа синхронизат</w:t>
            </w:r>
            <w:r w:rsidRPr="00D97C00">
              <w:rPr>
                <w:rFonts w:eastAsia="Calibri"/>
                <w:bCs/>
              </w:rPr>
              <w:t>о</w:t>
            </w:r>
            <w:r w:rsidRPr="00D97C00">
              <w:rPr>
                <w:rFonts w:eastAsia="Calibri"/>
                <w:bCs/>
              </w:rPr>
              <w:lastRenderedPageBreak/>
              <w:t>ра.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>Тема 1.12.2 «Устройство элементов привода и управления коробками»</w:t>
            </w:r>
          </w:p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Cs/>
              </w:rPr>
              <w:t>Устройство механизмов управления коробкой передач. Спидометр и его привод. Гидромеханические коробки передач. Электронные системы управления переключением передач.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3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 xml:space="preserve">Тема 1.12.3 «Устройство коробки передач </w:t>
            </w:r>
            <w:r w:rsidRPr="00D97C00">
              <w:rPr>
                <w:rFonts w:eastAsia="Calibri"/>
                <w:b/>
                <w:bCs/>
                <w:i/>
                <w:lang w:val="en-US"/>
              </w:rPr>
              <w:t>ZF</w:t>
            </w:r>
            <w:r w:rsidRPr="00D97C00">
              <w:rPr>
                <w:rFonts w:eastAsia="Calibri"/>
                <w:b/>
                <w:bCs/>
                <w:i/>
              </w:rPr>
              <w:t xml:space="preserve"> 16</w:t>
            </w:r>
            <w:r w:rsidRPr="00D97C00">
              <w:rPr>
                <w:rFonts w:eastAsia="Calibri"/>
                <w:b/>
                <w:bCs/>
                <w:i/>
                <w:lang w:val="en-US"/>
              </w:rPr>
              <w:t>S</w:t>
            </w:r>
            <w:r w:rsidRPr="00D97C00">
              <w:rPr>
                <w:rFonts w:eastAsia="Calibri"/>
                <w:b/>
                <w:bCs/>
                <w:i/>
              </w:rPr>
              <w:t xml:space="preserve"> 151»</w:t>
            </w:r>
          </w:p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Устройство, схема, принцип действия и особенности коробки передач </w:t>
            </w:r>
            <w:r w:rsidRPr="00D97C00">
              <w:rPr>
                <w:rFonts w:eastAsia="Calibri"/>
                <w:bCs/>
                <w:lang w:val="en-US"/>
              </w:rPr>
              <w:t>ZF</w:t>
            </w:r>
            <w:r w:rsidRPr="00D97C00">
              <w:rPr>
                <w:rFonts w:eastAsia="Calibri"/>
                <w:bCs/>
              </w:rPr>
              <w:t xml:space="preserve"> 16</w:t>
            </w:r>
            <w:r w:rsidRPr="00D97C00">
              <w:rPr>
                <w:rFonts w:eastAsia="Calibri"/>
                <w:bCs/>
                <w:lang w:val="en-US"/>
              </w:rPr>
              <w:t>S</w:t>
            </w:r>
            <w:r w:rsidRPr="00D97C00">
              <w:rPr>
                <w:rFonts w:eastAsia="Calibri"/>
                <w:bCs/>
              </w:rPr>
              <w:t xml:space="preserve"> 151.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85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185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Cs/>
              </w:rPr>
              <w:t>Практическая работа №8 «Коробка передач»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31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Реферат; «Коробка вариатор»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  <w:i/>
              </w:rPr>
            </w:pPr>
            <w:r w:rsidRPr="00D97C00">
              <w:rPr>
                <w:rFonts w:eastAsia="Calibri"/>
                <w:bCs/>
                <w:i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Тема 1.13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 Раздаточная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 xml:space="preserve"> коробка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Назначение и устройство раздаточной коробки. Схема и принцип работы раздаточной коробки. Управление раздаточной коробкой.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59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159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 №9 «Раздаточная коробка автомобиля»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72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Сообщение; «Электра - пневматический привод раздаточной коробки»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  <w:i/>
              </w:rPr>
            </w:pPr>
            <w:r w:rsidRPr="00D97C00">
              <w:rPr>
                <w:rFonts w:eastAsia="Calibri"/>
                <w:bCs/>
                <w:i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1.14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Карданная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передача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Назначение карданной передачи, её типы. Устройство карданных передач, промежуточных опор, шлицевых соединений, валов, карданных шарниров, управляемых ведущих мостов.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Cs/>
              </w:rPr>
              <w:t>Практическая работа №10 «Карданные передачи автомобилей»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1.15 </w:t>
            </w:r>
          </w:p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Мосты</w:t>
            </w:r>
          </w:p>
          <w:p w:rsidR="00727F47" w:rsidRPr="00D97C00" w:rsidRDefault="00727F47" w:rsidP="00727F47">
            <w:pPr>
              <w:rPr>
                <w:rFonts w:eastAsia="Calibri"/>
              </w:rPr>
            </w:pPr>
          </w:p>
          <w:p w:rsidR="00727F47" w:rsidRPr="00D97C00" w:rsidRDefault="00727F47" w:rsidP="00727F47">
            <w:pPr>
              <w:rPr>
                <w:rFonts w:eastAsia="Calibri"/>
              </w:rPr>
            </w:pPr>
          </w:p>
          <w:p w:rsidR="00727F47" w:rsidRPr="00D97C00" w:rsidRDefault="00727F47" w:rsidP="00727F47">
            <w:pPr>
              <w:rPr>
                <w:rFonts w:eastAsia="Calibri"/>
              </w:rPr>
            </w:pPr>
          </w:p>
          <w:p w:rsidR="00727F47" w:rsidRPr="00D97C00" w:rsidRDefault="00727F47" w:rsidP="00727F47">
            <w:pPr>
              <w:rPr>
                <w:rFonts w:eastAsia="Calibri"/>
              </w:rPr>
            </w:pPr>
          </w:p>
          <w:p w:rsidR="00727F47" w:rsidRPr="00D97C00" w:rsidRDefault="00727F47" w:rsidP="00727F47">
            <w:pPr>
              <w:rPr>
                <w:rFonts w:eastAsia="Calibri"/>
              </w:rPr>
            </w:pPr>
          </w:p>
          <w:p w:rsidR="00727F47" w:rsidRPr="00D97C00" w:rsidRDefault="00727F47" w:rsidP="00727F47">
            <w:pPr>
              <w:rPr>
                <w:rFonts w:eastAsia="Calibri"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551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1.15.1 «Назначение и типы. Ведущий мост. Главная передача». </w:t>
            </w:r>
            <w:r w:rsidRPr="00D97C00">
              <w:t>Типы мостов. Ведущий мост, назначение, устройство. Балка ведущего моста назначение, общее устройство. Главная передача, н</w:t>
            </w:r>
            <w:r w:rsidRPr="00D97C00">
              <w:t>а</w:t>
            </w:r>
            <w:r w:rsidRPr="00D97C00">
              <w:t xml:space="preserve">значение и типы. Устройство одинарных и двойных главных передач.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1.15.2 «Устройство дифференциала». </w:t>
            </w:r>
            <w:r w:rsidRPr="00D97C00">
              <w:t>Назначение и типы дифференциала. Устройство межк</w:t>
            </w:r>
            <w:r w:rsidRPr="00D97C00">
              <w:t>о</w:t>
            </w:r>
            <w:r w:rsidRPr="00D97C00">
              <w:t>лесного симметричного дифференциала и дифференциала повышенного трения. Межосевой дифф</w:t>
            </w:r>
            <w:r w:rsidRPr="00D97C00">
              <w:t>е</w:t>
            </w:r>
            <w:r w:rsidRPr="00D97C00">
              <w:t>ренциал и его блокировка.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214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D97C00">
              <w:rPr>
                <w:rFonts w:eastAsia="Calibri"/>
                <w:b/>
                <w:bCs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14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Cs/>
              </w:rPr>
              <w:t>Практическая работа №11 «Ведущие мосты»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  <w:lang w:val="en-US"/>
              </w:rPr>
            </w:pPr>
            <w:r w:rsidRPr="00D97C00">
              <w:rPr>
                <w:rFonts w:eastAsia="Calibri"/>
                <w:bCs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82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 xml:space="preserve">Сообщение «Ведущие мосты большегрузных автомобилей»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  <w:i/>
              </w:rPr>
            </w:pPr>
            <w:r w:rsidRPr="00D97C00">
              <w:rPr>
                <w:rFonts w:eastAsia="Calibri"/>
                <w:bCs/>
                <w:i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b/>
              </w:rPr>
              <w:t>В. «Несущая си</w:t>
            </w:r>
            <w:r w:rsidRPr="00D97C00">
              <w:rPr>
                <w:b/>
              </w:rPr>
              <w:t>с</w:t>
            </w:r>
            <w:r w:rsidRPr="00D97C00">
              <w:rPr>
                <w:b/>
              </w:rPr>
              <w:t>тема, подвеска, к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леса»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24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1.16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Передний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t>управляемый мост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39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Установка управляемых колес. Развал и схождение колес. Поперечный и продольный наклон шкво</w:t>
            </w:r>
            <w:r w:rsidRPr="00D97C00">
              <w:rPr>
                <w:rFonts w:eastAsia="Calibri"/>
                <w:bCs/>
              </w:rPr>
              <w:t>р</w:t>
            </w:r>
            <w:r w:rsidRPr="00D97C00">
              <w:rPr>
                <w:rFonts w:eastAsia="Calibri"/>
                <w:bCs/>
              </w:rPr>
              <w:t>ня. Влияние установки колес управляемых мостов на безопасность движения, износ шин расход то</w:t>
            </w:r>
            <w:r w:rsidRPr="00D97C00">
              <w:rPr>
                <w:rFonts w:eastAsia="Calibri"/>
                <w:bCs/>
              </w:rPr>
              <w:t>п</w:t>
            </w:r>
            <w:r w:rsidRPr="00D97C00">
              <w:rPr>
                <w:rFonts w:eastAsia="Calibri"/>
                <w:bCs/>
              </w:rPr>
              <w:t>лива.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48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Реферат; «Усилители рулевого управления современных автомобилей»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53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1.17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Рама, кузов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и кабина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972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Назначение и типы рам. Устройство лонжеронных рам. Соединение агрегатов, механизмов, узлов с рамой. Тягово-сцепное устройство. Назначение кузова. Типы кузовов легковых автомобилей и авт</w:t>
            </w:r>
            <w:r w:rsidRPr="00D97C00">
              <w:rPr>
                <w:rFonts w:eastAsia="Calibri"/>
                <w:bCs/>
              </w:rPr>
              <w:t>о</w:t>
            </w:r>
            <w:r w:rsidRPr="00D97C00">
              <w:rPr>
                <w:rFonts w:eastAsia="Calibri"/>
                <w:bCs/>
              </w:rPr>
              <w:t>бусов. Устройство несущего кузова легкового автомобиля и автобуса. Устройство кабин и платформы грузового автомобиля. Уплотнение кузова и кабины, защита от коррозии. Устройство сидений. Ус</w:t>
            </w:r>
            <w:r w:rsidRPr="00D97C00">
              <w:rPr>
                <w:rFonts w:eastAsia="Calibri"/>
                <w:bCs/>
              </w:rPr>
              <w:t>т</w:t>
            </w:r>
            <w:r w:rsidRPr="00D97C00">
              <w:rPr>
                <w:rFonts w:eastAsia="Calibri"/>
                <w:bCs/>
              </w:rPr>
              <w:t>ройство дверных механизмов, замков дверей, багажника, стеклоподъемников, стеклоочистителей, зеркал, противосолнечных козырьков. Вентиляция и отопление кузова и кабины. Оперение, капот, облицовка радиатора, крылья, подножки.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1.18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Подвеска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  <w:i/>
              </w:rPr>
              <w:t xml:space="preserve">Тема 1.18.1 «Назначение и типы». </w:t>
            </w:r>
            <w:r w:rsidRPr="00D97C00">
              <w:rPr>
                <w:rFonts w:eastAsia="Calibri"/>
                <w:bCs/>
              </w:rPr>
              <w:t>Назначение и типы подвесок. Устройство зависимых и независ</w:t>
            </w:r>
            <w:r w:rsidRPr="00D97C00">
              <w:rPr>
                <w:rFonts w:eastAsia="Calibri"/>
                <w:bCs/>
              </w:rPr>
              <w:t>и</w:t>
            </w:r>
            <w:r w:rsidRPr="00D97C00">
              <w:rPr>
                <w:rFonts w:eastAsia="Calibri"/>
                <w:bCs/>
              </w:rPr>
              <w:t xml:space="preserve">мых подвесок. </w:t>
            </w:r>
            <w:r w:rsidRPr="00D97C00">
              <w:t>Влияние подвески на безопасность движения.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rFonts w:eastAsia="Calibri"/>
                <w:b/>
                <w:bCs/>
                <w:i/>
              </w:rPr>
              <w:t xml:space="preserve">Тема 1.18.2 «Устройство подвесок». </w:t>
            </w:r>
            <w:r w:rsidRPr="00D97C00">
              <w:rPr>
                <w:rFonts w:eastAsia="Calibri"/>
                <w:bCs/>
              </w:rPr>
              <w:t>Задняя подвеска трехосного автомобиля. Назначение, типы и устройство рессор. Назначение, типы и устройство амортизаторов. Стабилизатор поперечной усто</w:t>
            </w:r>
            <w:r w:rsidRPr="00D97C00">
              <w:rPr>
                <w:rFonts w:eastAsia="Calibri"/>
                <w:bCs/>
              </w:rPr>
              <w:t>й</w:t>
            </w:r>
            <w:r w:rsidRPr="00D97C00">
              <w:rPr>
                <w:rFonts w:eastAsia="Calibri"/>
                <w:bCs/>
              </w:rPr>
              <w:t>чивости. Передача подвеской сил и моментов. Влияние подвески на безопасность дорожного движ</w:t>
            </w:r>
            <w:r w:rsidRPr="00D97C00">
              <w:rPr>
                <w:rFonts w:eastAsia="Calibri"/>
                <w:bCs/>
              </w:rPr>
              <w:t>е</w:t>
            </w:r>
            <w:r w:rsidRPr="00D97C00">
              <w:rPr>
                <w:rFonts w:eastAsia="Calibri"/>
                <w:bCs/>
              </w:rPr>
              <w:t>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№12 «Подвеска»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3</w:t>
            </w:r>
          </w:p>
        </w:tc>
      </w:tr>
      <w:tr w:rsidR="00727F47" w:rsidRPr="00D97C00" w:rsidTr="00464B86">
        <w:trPr>
          <w:trHeight w:val="255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Тема 1.19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rFonts w:eastAsia="Calibri"/>
                <w:bCs/>
              </w:rPr>
              <w:t>Колеса и шины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280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Назначение колес и шин, их типы. Устройство колес с глубоким и плоским ободом. Способы крепл</w:t>
            </w:r>
            <w:r w:rsidRPr="00D97C00">
              <w:t>е</w:t>
            </w:r>
            <w:r w:rsidRPr="00D97C00">
              <w:t>ния покрышки на ободе колеса. Крепление колес на ступицах, полуосях. Устройство камерных и бе</w:t>
            </w:r>
            <w:r w:rsidRPr="00D97C00">
              <w:t>с</w:t>
            </w:r>
            <w:r w:rsidRPr="00D97C00">
              <w:t>камерных шин. Понятие о диагональных и радиальных шинах. Маркировка шин. Нормы давления воздуха в шинах. Влияние состояния шин на безопасность движения. Система регулирования давл</w:t>
            </w:r>
            <w:r w:rsidRPr="00D97C00">
              <w:t>е</w:t>
            </w:r>
            <w:r w:rsidRPr="00D97C00">
              <w:t>ния в шинах.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Г. «Системы управления»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7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1.20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t>Рулевое управление автомобилей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005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Назначение рулевого управления. Основные части рулевого управления. Схема поворота автомобиля. Назначение рулевой трапеции. Рулевой механизм, назначении, типы, устройство, работа. Рулевой привод, назначение, типы, устройство, работа. Понятие о люфтах рулевых тяг и люфте рулевого кол</w:t>
            </w:r>
            <w:r w:rsidRPr="00D97C00">
              <w:t>е</w:t>
            </w:r>
            <w:r w:rsidRPr="00D97C00">
              <w:t>са. Влияние состояния рулевого управления на безопасность движения.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1.21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t>Рулевое управление с гидроусилителем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Преимущества применения рулевого усилителя. Устройство и принцип действия рулевого механизма с гидроусилителем. Устройство и принцип действия насоса гидроусилителя.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№13 «Рулевое управление с гидроусилителем»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864B8F" w:rsidRPr="00D97C00" w:rsidTr="00464B86">
        <w:tc>
          <w:tcPr>
            <w:tcW w:w="2376" w:type="dxa"/>
            <w:vMerge w:val="restart"/>
            <w:shd w:val="clear" w:color="auto" w:fill="FFFFFF"/>
          </w:tcPr>
          <w:p w:rsidR="00864B8F" w:rsidRPr="00D97C00" w:rsidRDefault="00864B8F" w:rsidP="00727F47">
            <w:pPr>
              <w:jc w:val="center"/>
            </w:pPr>
            <w:r w:rsidRPr="00D97C00">
              <w:t xml:space="preserve">Тема 1.22 </w:t>
            </w:r>
          </w:p>
          <w:p w:rsidR="00864B8F" w:rsidRPr="00D97C00" w:rsidRDefault="00864B8F" w:rsidP="00727F47">
            <w:pPr>
              <w:jc w:val="center"/>
              <w:rPr>
                <w:b/>
              </w:rPr>
            </w:pPr>
            <w:r w:rsidRPr="00D97C00">
              <w:lastRenderedPageBreak/>
              <w:t>Тормозная система с гидроприводом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864B8F" w:rsidRPr="00D97C00" w:rsidRDefault="00864B8F" w:rsidP="00727F47">
            <w:pPr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4B8F" w:rsidRPr="00D97C00" w:rsidRDefault="00864B8F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4B8F" w:rsidRPr="00D97C00" w:rsidRDefault="00864B8F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864B8F" w:rsidRPr="00D97C00" w:rsidTr="00464B86">
        <w:tc>
          <w:tcPr>
            <w:tcW w:w="2376" w:type="dxa"/>
            <w:vMerge/>
            <w:shd w:val="clear" w:color="auto" w:fill="FFFFFF"/>
          </w:tcPr>
          <w:p w:rsidR="00864B8F" w:rsidRPr="00D97C00" w:rsidRDefault="00864B8F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64B8F" w:rsidRPr="00D97C00" w:rsidRDefault="00864B8F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864B8F" w:rsidRPr="00D97C00" w:rsidRDefault="00864B8F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  <w:i/>
              </w:rPr>
              <w:t xml:space="preserve">Тема 1.22.1 «Устройство тормозных механизмов» </w:t>
            </w:r>
            <w:r w:rsidRPr="00D97C00">
              <w:rPr>
                <w:bCs/>
              </w:rPr>
              <w:t>Назначение и типы тормозных систем. Устро</w:t>
            </w:r>
            <w:r w:rsidRPr="00D97C00">
              <w:rPr>
                <w:bCs/>
              </w:rPr>
              <w:t>й</w:t>
            </w:r>
            <w:r w:rsidRPr="00D97C00">
              <w:rPr>
                <w:bCs/>
              </w:rPr>
              <w:t>ство барабанных и дисковых тормозных механизмов. Стояночная тормозная система. Устройство и работа главного гидроцилиндра, колесных гидроцилиндров, вакуумного усилителя. Схемы двухко</w:t>
            </w:r>
            <w:r w:rsidRPr="00D97C00">
              <w:rPr>
                <w:bCs/>
              </w:rPr>
              <w:t>н</w:t>
            </w:r>
            <w:r w:rsidRPr="00D97C00">
              <w:rPr>
                <w:bCs/>
              </w:rPr>
              <w:t>турного гидропривода привода тормозов. Повышение безопасности тормозной системы с гидропр</w:t>
            </w:r>
            <w:r w:rsidRPr="00D97C00">
              <w:rPr>
                <w:bCs/>
              </w:rPr>
              <w:t>и</w:t>
            </w:r>
            <w:r w:rsidRPr="00D97C00">
              <w:rPr>
                <w:bCs/>
              </w:rPr>
              <w:t>водом. Тормозные системы легковых автомобилей.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4B8F" w:rsidRPr="00D97C00" w:rsidRDefault="00864B8F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4B8F" w:rsidRPr="00D97C00" w:rsidRDefault="00864B8F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864B8F" w:rsidRPr="00D97C00" w:rsidTr="00464B86">
        <w:tc>
          <w:tcPr>
            <w:tcW w:w="2376" w:type="dxa"/>
            <w:vMerge/>
            <w:shd w:val="clear" w:color="auto" w:fill="FFFFFF"/>
          </w:tcPr>
          <w:p w:rsidR="00864B8F" w:rsidRPr="00D97C00" w:rsidRDefault="00864B8F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864B8F" w:rsidRPr="00D97C00" w:rsidRDefault="00864B8F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4B8F" w:rsidRPr="00D97C00" w:rsidRDefault="00864B8F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4B8F" w:rsidRPr="00D97C00" w:rsidRDefault="00864B8F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864B8F" w:rsidRPr="00D97C00" w:rsidTr="00464B86">
        <w:tc>
          <w:tcPr>
            <w:tcW w:w="2376" w:type="dxa"/>
            <w:vMerge/>
            <w:shd w:val="clear" w:color="auto" w:fill="FFFFFF"/>
          </w:tcPr>
          <w:p w:rsidR="00864B8F" w:rsidRPr="00D97C00" w:rsidRDefault="00864B8F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64B8F" w:rsidRPr="00D97C00" w:rsidRDefault="00864B8F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864B8F" w:rsidRPr="00D97C00" w:rsidRDefault="00864B8F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№14 «Тормозная система с гидроприводом»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4B8F" w:rsidRPr="00D97C00" w:rsidRDefault="00864B8F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4B8F" w:rsidRPr="00D97C00" w:rsidRDefault="00864B8F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1.23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«Тормозная система с пневмо</w:t>
            </w:r>
            <w:r w:rsidR="005F4BF6">
              <w:t xml:space="preserve"> </w:t>
            </w:r>
            <w:r w:rsidRPr="00D97C00">
              <w:t>приводом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  <w:i/>
              </w:rPr>
              <w:t>Тема 1.23.1 «Конструкция тормозных систем с пневмо</w:t>
            </w:r>
            <w:r w:rsidR="005F4BF6">
              <w:rPr>
                <w:b/>
                <w:i/>
              </w:rPr>
              <w:t xml:space="preserve"> </w:t>
            </w:r>
            <w:r w:rsidRPr="00D97C00">
              <w:rPr>
                <w:b/>
                <w:i/>
              </w:rPr>
              <w:t>приводом»</w:t>
            </w:r>
            <w:r w:rsidR="005F4BF6">
              <w:rPr>
                <w:b/>
                <w:i/>
              </w:rPr>
              <w:t xml:space="preserve"> </w:t>
            </w:r>
            <w:r w:rsidRPr="00D97C00">
              <w:t>Устройство</w:t>
            </w:r>
            <w:r w:rsidR="005F4BF6">
              <w:t xml:space="preserve"> </w:t>
            </w:r>
            <w:r w:rsidRPr="00D97C00">
              <w:t>пневмо</w:t>
            </w:r>
            <w:r w:rsidR="005F4BF6">
              <w:t xml:space="preserve"> </w:t>
            </w:r>
            <w:r w:rsidRPr="00D97C00">
              <w:t>привода  тормозов автомобилей КАМАЗ. Назначение и устройство тормозных контуров. Работа контуров при торможении и растормаживании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  <w:i/>
              </w:rPr>
              <w:t>Тема 1.23.2«Устройство приборов питающей магистрали»</w:t>
            </w:r>
          </w:p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t>Устройство и принцип действия приборов питающей магистрали. Устройство и принцип действия приборов управления пневматических тормозных систем.Устройство и принцип действия приборов контуров.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278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78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№15 «Приборы тормозной системы автомобилей семейства КАМАЗ, ЗИЛ»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82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Сообщение; «Антиблокировочные системы современных автомобилей»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Раздел 2.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Электрооборудов</w:t>
            </w:r>
            <w:r w:rsidRPr="00D97C00">
              <w:rPr>
                <w:b/>
              </w:rPr>
              <w:t>а</w:t>
            </w:r>
            <w:r w:rsidRPr="00D97C00">
              <w:rPr>
                <w:b/>
              </w:rPr>
              <w:t xml:space="preserve">ние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Автомобиля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64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А. «Система эле</w:t>
            </w:r>
            <w:r w:rsidRPr="00D97C00">
              <w:rPr>
                <w:b/>
              </w:rPr>
              <w:t>к</w:t>
            </w:r>
            <w:r w:rsidRPr="00D97C00">
              <w:rPr>
                <w:b/>
              </w:rPr>
              <w:t>троснабжения»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7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2.1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Общие сведения о системе электр</w:t>
            </w:r>
            <w:r w:rsidRPr="00D97C00">
              <w:t>о</w:t>
            </w:r>
            <w:r w:rsidRPr="00D97C00">
              <w:t>снабжения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005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Классификация электрооборудования автомобиля. Условия эксплуатации электрооборудования. О</w:t>
            </w:r>
            <w:r w:rsidRPr="00D97C00">
              <w:t>с</w:t>
            </w:r>
            <w:r w:rsidRPr="00D97C00">
              <w:t>новные технические требования к электрооборудованию. Условные обозначения изделий электрооб</w:t>
            </w:r>
            <w:r w:rsidRPr="00D97C00">
              <w:t>о</w:t>
            </w:r>
            <w:r w:rsidRPr="00D97C00">
              <w:t>рудования. Назначение системы электроснабжения. Принципиальная схема системы. Принцип раб</w:t>
            </w:r>
            <w:r w:rsidRPr="00D97C00">
              <w:t>о</w:t>
            </w:r>
            <w:r w:rsidRPr="00D97C00">
              <w:t>ты системы электроснабжения.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2.2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Аккумуляторная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 батарея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D97C00">
              <w:rPr>
                <w:rFonts w:eastAsia="Calibri"/>
                <w:b/>
                <w:bCs/>
              </w:rPr>
              <w:t xml:space="preserve">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  <w:i/>
              </w:rPr>
              <w:t xml:space="preserve">Тема 2.2.1 «Назначение, типы и конструкция АКБ». </w:t>
            </w:r>
            <w:r w:rsidRPr="00D97C00">
              <w:t>Стартерные аккумуляторные батареи. Устро</w:t>
            </w:r>
            <w:r w:rsidRPr="00D97C00">
              <w:t>й</w:t>
            </w:r>
            <w:r w:rsidRPr="00D97C00">
              <w:t>ство, принцип действия свинцовых АКБ. Маркировка и применение АКБ. ГОСТ на стартерные АКБ.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2.2.2 «Характеристики аккумуляторных батарей» </w:t>
            </w:r>
            <w:r w:rsidRPr="00D97C00">
              <w:t>Основные характеристики аккумуляторов и АКБ: ЭДС, напряжение, внутреннее сопротивление, ёмкость. Степень разреженности. Срок службы АКБ.  Подготовка АКБ к эксплуатации. Электролит, правила приготовления и исходные материалы. ГОСТ  на исходные материалы для приготовления электролита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№16  «Определение технических характеристик аккумуляторной батареи»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2.3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Генераторные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 установки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2.3.1 «Общие сведения о генераторных установках» </w:t>
            </w:r>
            <w:r w:rsidRPr="00D97C00">
              <w:t>Назначение и требования к генераторным установкам. Условия работы генераторных установок на автомобиле. Генераторные установки пост</w:t>
            </w:r>
            <w:r w:rsidRPr="00D97C00">
              <w:t>о</w:t>
            </w:r>
            <w:r w:rsidRPr="00D97C00">
              <w:t>янного тока, их недостатки. Схемы генераторных установок. Устройство генераторов переменного тока с номинальным напряжением 14 В и 12 В. Принципиальные схемы генераторов. Работа генер</w:t>
            </w:r>
            <w:r w:rsidRPr="00D97C00">
              <w:t>а</w:t>
            </w:r>
            <w:r w:rsidRPr="00D97C00">
              <w:t xml:space="preserve">торов переменного тока, зависимость изменения напряжения генератора от частоты вращения ротора генератора. Зависимость изменения силы тока от частоты вращения ротора и нагрузки. Преимущества и недостатки генераторов переменного тока. Выпрямители, выпрямительные блоки генераторов.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2.3.2 «Регуляторы напряжения» </w:t>
            </w:r>
            <w:r w:rsidRPr="00D97C00">
              <w:t>Назначение и типы современных регуляторов напряжения. Вибрационный регулятор напряжения, принципиальная схема и принцип работы. Зависимость изм</w:t>
            </w:r>
            <w:r w:rsidRPr="00D97C00">
              <w:t>е</w:t>
            </w:r>
            <w:r w:rsidRPr="00D97C00">
              <w:t>нения напряжения и силы тока возбуждения генератора при работе с регулятором напряжения. Улучшение характеристик генераторных установок при введении в регуляторы напряжения дополн</w:t>
            </w:r>
            <w:r w:rsidRPr="00D97C00">
              <w:t>и</w:t>
            </w:r>
            <w:r w:rsidRPr="00D97C00">
              <w:t>тельных элементов. Уменьшение пульсаций и стабилизация напряжения, способы их устранения. Принципиальная схема полупроводниковых регуляторов напряжения: контактно-резисторного и бе</w:t>
            </w:r>
            <w:r w:rsidRPr="00D97C00">
              <w:t>с</w:t>
            </w:r>
            <w:r w:rsidRPr="00D97C00">
              <w:t>контактного. Обеспечение работы транзисторов в ключевом режиме. Встроенные регуляторы напр</w:t>
            </w:r>
            <w:r w:rsidRPr="00D97C00">
              <w:t>я</w:t>
            </w:r>
            <w:r w:rsidRPr="00D97C00">
              <w:t xml:space="preserve">жения.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D97C00">
              <w:rPr>
                <w:rFonts w:eastAsia="Calibri"/>
                <w:b/>
                <w:bCs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№17 «Генераторы переменного тока»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166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2.4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 Эксплуатация си</w:t>
            </w:r>
            <w:r w:rsidRPr="00D97C00">
              <w:t>с</w:t>
            </w:r>
            <w:r w:rsidRPr="00D97C00">
              <w:t>темы электросна</w:t>
            </w:r>
            <w:r w:rsidRPr="00D97C00">
              <w:t>б</w:t>
            </w:r>
            <w:r w:rsidRPr="00D97C00">
              <w:t>жения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1017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Cs/>
              </w:rPr>
            </w:pPr>
            <w:r w:rsidRPr="00D97C00">
              <w:rPr>
                <w:bCs/>
              </w:rPr>
              <w:t>Операции технического обслуживания систем электроснабжения и рекомендации по их применению. Проверка технического состояния систем электроснабжения, отыскание неисправного элемента, р</w:t>
            </w:r>
            <w:r w:rsidRPr="00D97C00">
              <w:rPr>
                <w:bCs/>
              </w:rPr>
              <w:t>е</w:t>
            </w:r>
            <w:r w:rsidRPr="00D97C00">
              <w:rPr>
                <w:bCs/>
              </w:rPr>
              <w:t>гулировка параметров. Оборудование, применяемое для диагностики системы электроснабжения.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Б. «Системы эле</w:t>
            </w:r>
            <w:r w:rsidRPr="00D97C00">
              <w:rPr>
                <w:b/>
              </w:rPr>
              <w:t>к</w:t>
            </w:r>
            <w:r w:rsidRPr="00D97C00">
              <w:rPr>
                <w:b/>
              </w:rPr>
              <w:t>трического пуска двигателя»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2.5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Электростартеры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864B8F" w:rsidP="00864B8F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2.5.1 «Назначение и конструкция». </w:t>
            </w:r>
            <w:r w:rsidRPr="00D97C00">
              <w:t>Назначение электропусковой системы. Условия пуска дв</w:t>
            </w:r>
            <w:r w:rsidRPr="00D97C00">
              <w:t>и</w:t>
            </w:r>
            <w:r w:rsidRPr="00D97C00">
              <w:t>гателей внутреннего сгорания. Основные требования, предъявляемые к электропусковой системе. Стартеры, назначения и требования, предъявляемые к ним, принцип работы. Устройство стартеров. Типы электродвигателей. Схемы включения обмоток якоря и возбуждения электродвигателя. Мех</w:t>
            </w:r>
            <w:r w:rsidRPr="00D97C00">
              <w:t>а</w:t>
            </w:r>
            <w:r w:rsidRPr="00D97C00">
              <w:t>низмы привода стартера, требования предъявляемые к нему. Система стоп-старта. Крепление старт</w:t>
            </w:r>
            <w:r w:rsidRPr="00D97C00">
              <w:t>е</w:t>
            </w:r>
            <w:r w:rsidRPr="00D97C00">
              <w:t>ров на двигателях и их защита. Сцепляющий и расцепляющий механизмы привода. Работа роликовой, храповой муфт и механизма с самовыключением шестерни. Преимущества и недостатки сцепляющих механизмов стартеров.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864B8F" w:rsidP="00864B8F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  <w:i/>
              </w:rPr>
              <w:t xml:space="preserve">Тема 2.5.2 «Характеристики электростартеров». </w:t>
            </w:r>
            <w:r w:rsidRPr="00D97C00">
              <w:t>Основные зависимости, характеризующие раб</w:t>
            </w:r>
            <w:r w:rsidRPr="00D97C00">
              <w:t>о</w:t>
            </w:r>
            <w:r w:rsidRPr="00D97C00">
              <w:t xml:space="preserve">ту электропусковых систем. Факторы, влияющие на характеристики. Технические характеристики </w:t>
            </w:r>
            <w:r w:rsidRPr="00D97C00">
              <w:lastRenderedPageBreak/>
              <w:t>стартеров. Схемы электропусковых систем.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24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4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864B8F" w:rsidP="00864B8F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Cs/>
              </w:rPr>
              <w:t>Практическая работа №18 «Электрические системы запуска двигателей автомобилей»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533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Реферат: «Электронные системы управления двигателем современных авт</w:t>
            </w:r>
            <w:r w:rsidRPr="00D97C00">
              <w:rPr>
                <w:bCs/>
              </w:rPr>
              <w:t>о</w:t>
            </w:r>
            <w:r w:rsidRPr="00D97C00">
              <w:rPr>
                <w:bCs/>
              </w:rPr>
              <w:t>мобилей»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DD63F4" w:rsidP="00727F47">
            <w:pPr>
              <w:jc w:val="center"/>
              <w:rPr>
                <w:rFonts w:eastAsia="Calibri"/>
                <w:bCs/>
                <w:i/>
              </w:rPr>
            </w:pPr>
            <w:r w:rsidRPr="00D97C00">
              <w:rPr>
                <w:rFonts w:eastAsia="Calibri"/>
                <w:bCs/>
                <w:i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345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2.6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Устройства для о</w:t>
            </w:r>
            <w:r w:rsidRPr="00D97C00">
              <w:t>б</w:t>
            </w:r>
            <w:r w:rsidRPr="00D97C00">
              <w:t>легчения пуска х</w:t>
            </w:r>
            <w:r w:rsidRPr="00D97C00">
              <w:t>о</w:t>
            </w:r>
            <w:r w:rsidRPr="00D97C00">
              <w:t>лодного двигателя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617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864B8F" w:rsidP="00864B8F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bCs/>
              </w:rPr>
              <w:t>Типы устройств, применяемых при пуске холодного двигателя. Устройство и характеристика эле</w:t>
            </w:r>
            <w:r w:rsidRPr="00D97C00">
              <w:rPr>
                <w:bCs/>
              </w:rPr>
              <w:t>к</w:t>
            </w:r>
            <w:r w:rsidRPr="00D97C00">
              <w:rPr>
                <w:bCs/>
              </w:rPr>
              <w:t>трофакельного подогревателя.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57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2.7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Эксплуатация эле</w:t>
            </w:r>
            <w:r w:rsidRPr="00D97C00">
              <w:t>к</w:t>
            </w:r>
            <w:r w:rsidRPr="00D97C00">
              <w:t>тро</w:t>
            </w:r>
            <w:r w:rsidR="005F4BF6">
              <w:t xml:space="preserve"> </w:t>
            </w:r>
            <w:r w:rsidRPr="00D97C00">
              <w:t>пусковых систем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271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864B8F" w:rsidP="00864B8F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 xml:space="preserve">  Операции технического обслуживания электропусковых систем и рекомендации по их выполнению. Основные отказы и неисправности электропусковых систем, их влияние на работу. Проверка техн</w:t>
            </w:r>
            <w:r w:rsidRPr="00D97C00">
              <w:t>и</w:t>
            </w:r>
            <w:r w:rsidRPr="00D97C00">
              <w:t>ческого состояния, испытание и регулировка стартеров. Оборудование, применяемое для диагностики электропусковы систем.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 xml:space="preserve">В. «Система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зажигания»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55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2.8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Контактная система зажигания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2257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bCs/>
              </w:rPr>
              <w:t>Назначение системы зажигания и основные требования, предъявляемые к ней. Принципиальная схема контактной системы зажигания и принцип её работы. Назначение приборов контактной системы зажиг</w:t>
            </w:r>
            <w:r w:rsidRPr="00D97C00">
              <w:rPr>
                <w:bCs/>
              </w:rPr>
              <w:t>а</w:t>
            </w:r>
            <w:r w:rsidRPr="00D97C00">
              <w:rPr>
                <w:bCs/>
              </w:rPr>
              <w:t>ния и их характеристика. Рабочий процесс системы зажигания. Факторы, влияющие на напряжение во вторичной цепи: состояние контактов, угол замкнутого состояния контактов, ёмкость конденсатора в пе</w:t>
            </w:r>
            <w:r w:rsidRPr="00D97C00">
              <w:rPr>
                <w:bCs/>
              </w:rPr>
              <w:t>р</w:t>
            </w:r>
            <w:r w:rsidRPr="00D97C00">
              <w:rPr>
                <w:bCs/>
              </w:rPr>
              <w:t>вичной цепи, нагар на изоляторе свечи. Характеристика контактной системы зажигания, её недостатки. Принципиальная схема контактно-транзисторной системы зажигания и принцип её работы. Обеспечение транзистора в ключевом режиме. Защита транзистора от напряжения, силы тока и температуры. Улучш</w:t>
            </w:r>
            <w:r w:rsidRPr="00D97C00">
              <w:rPr>
                <w:bCs/>
              </w:rPr>
              <w:t>е</w:t>
            </w:r>
            <w:r w:rsidRPr="00D97C00">
              <w:rPr>
                <w:bCs/>
              </w:rPr>
              <w:t>ние характеристик систем зажигания.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85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2.9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Электронные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системы зажигания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820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bCs/>
              </w:rPr>
              <w:t>Устройство и работа бесконтактной системы зажигания с нерегулируемым временем накопления энергии, её недостатки. Устройство и работа системы зажигания с регулируемым временен накопления энергии. Микропроцессорная система зажигания.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30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2.10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Устройство и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 характеристика приборов</w:t>
            </w:r>
          </w:p>
          <w:p w:rsidR="00727F47" w:rsidRPr="00D97C00" w:rsidRDefault="00727F47" w:rsidP="00727F47"/>
          <w:p w:rsidR="00727F47" w:rsidRPr="00D97C00" w:rsidRDefault="00727F47" w:rsidP="00727F47"/>
          <w:p w:rsidR="00727F47" w:rsidRPr="00D97C00" w:rsidRDefault="00727F47" w:rsidP="00727F47">
            <w:pPr>
              <w:jc w:val="right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942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bCs/>
              </w:rPr>
              <w:t>Устройство приборов системы зажигания: катушки зажигания, конденсатора, распределителя, датчика распределителя и коммутаторов. Влияние момента воспламенения рабочей смеси на работу двигателя в зависимости от частоты вращения коленчатого вала и нагрузки на двигатель. Устройство и работа це</w:t>
            </w:r>
            <w:r w:rsidRPr="00D97C00">
              <w:rPr>
                <w:bCs/>
              </w:rPr>
              <w:t>н</w:t>
            </w:r>
            <w:r w:rsidRPr="00D97C00">
              <w:rPr>
                <w:bCs/>
              </w:rPr>
              <w:t>тробежного и вакуумного регуляторов опережения зажигания, их характеристики. Характеристики совм</w:t>
            </w:r>
            <w:r w:rsidRPr="00D97C00">
              <w:rPr>
                <w:bCs/>
              </w:rPr>
              <w:t>е</w:t>
            </w:r>
            <w:r w:rsidRPr="00D97C00">
              <w:rPr>
                <w:bCs/>
              </w:rPr>
              <w:t>стной работы устройств, изменяющих угол опережения зажигания. Назначение и устройство свечей заж</w:t>
            </w:r>
            <w:r w:rsidRPr="00D97C00">
              <w:rPr>
                <w:bCs/>
              </w:rPr>
              <w:t>и</w:t>
            </w:r>
            <w:r w:rsidRPr="00D97C00">
              <w:rPr>
                <w:bCs/>
              </w:rPr>
              <w:t>гания. Условия работы свечей зажигания. Тепловые характеристики свечей зажигания. Маркировка св</w:t>
            </w:r>
            <w:r w:rsidRPr="00D97C00">
              <w:rPr>
                <w:bCs/>
              </w:rPr>
              <w:t>е</w:t>
            </w:r>
            <w:r w:rsidRPr="00D97C00">
              <w:rPr>
                <w:bCs/>
              </w:rPr>
              <w:t>чей зажигания по ГОСТ.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№19 «Контактная система зажигания». «Контактно-транзисторная система з</w:t>
            </w:r>
            <w:r w:rsidRPr="00D97C00">
              <w:rPr>
                <w:rFonts w:eastAsia="Calibri"/>
                <w:bCs/>
              </w:rPr>
              <w:t>а</w:t>
            </w:r>
            <w:r w:rsidRPr="00D97C00">
              <w:rPr>
                <w:rFonts w:eastAsia="Calibri"/>
                <w:bCs/>
              </w:rPr>
              <w:t>жигания»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Практическая работа №20 «Бесконтактная система зажигания»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Г. «Контрольно-измерительные приборы. Система освещения и свет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вой сигнализации»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129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2.11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Система освещения световой и звуковой сигнализации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041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2.11.1 «Назначение и типы. Устройство и работа». </w:t>
            </w:r>
            <w:r w:rsidRPr="00D97C00">
              <w:t>Общие сведения о приборах освещения. Требования к приборам освещения. Светораспределение ближнего и дальнего света. Видимость дор</w:t>
            </w:r>
            <w:r w:rsidRPr="00D97C00">
              <w:t>о</w:t>
            </w:r>
            <w:r w:rsidRPr="00D97C00">
              <w:t>ги и объектов на ней при ближнем и дальнем свете. Устройство приборов освещения световой и зв</w:t>
            </w:r>
            <w:r w:rsidRPr="00D97C00">
              <w:t>у</w:t>
            </w:r>
            <w:r w:rsidRPr="00D97C00">
              <w:t>ковой сигнализации и их применение. Конструкция оптических элементов фар и назначение осно</w:t>
            </w:r>
            <w:r w:rsidRPr="00D97C00">
              <w:t>в</w:t>
            </w:r>
            <w:r w:rsidRPr="00D97C00">
              <w:t>ных элементов. Отражатель, Рассеиватель и лампы, применяемые в фарах. Маркировка фар по ГОСТ . Схемы включения приборов освещения, световой и звуковой сигнализации. Устройство и работа пр</w:t>
            </w:r>
            <w:r w:rsidRPr="00D97C00">
              <w:t>е</w:t>
            </w:r>
            <w:r w:rsidRPr="00D97C00">
              <w:t>рывателей указателей сигнализации. Устройство и работа звуковых сигналов. Противотуманные фары и фонари. Опознавательные знаки, световозвращатели. Приборы внутреннего освещения и сигнал</w:t>
            </w:r>
            <w:r w:rsidRPr="00D97C00">
              <w:t>и</w:t>
            </w:r>
            <w:r w:rsidRPr="00D97C00">
              <w:t>зации.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Cs/>
              </w:rPr>
              <w:t>Практическая работа №21 «Поверка технического состояния приборов осветительной системы и св</w:t>
            </w:r>
            <w:r w:rsidRPr="00D97C00">
              <w:rPr>
                <w:rFonts w:eastAsia="Calibri"/>
                <w:bCs/>
              </w:rPr>
              <w:t>е</w:t>
            </w:r>
            <w:r w:rsidRPr="00D97C00">
              <w:rPr>
                <w:rFonts w:eastAsia="Calibri"/>
                <w:bCs/>
              </w:rPr>
              <w:t>товой сигнализации»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3</w:t>
            </w:r>
          </w:p>
        </w:tc>
      </w:tr>
      <w:tr w:rsidR="00727F47" w:rsidRPr="00D97C00" w:rsidTr="00464B86">
        <w:trPr>
          <w:trHeight w:val="285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2.12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Эксплуатация свет</w:t>
            </w:r>
            <w:r w:rsidRPr="00D97C00">
              <w:t>о</w:t>
            </w:r>
            <w:r w:rsidRPr="00D97C00">
              <w:t>технических приб</w:t>
            </w:r>
            <w:r w:rsidRPr="00D97C00">
              <w:t>о</w:t>
            </w:r>
            <w:r w:rsidRPr="00D97C00">
              <w:t>ров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027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bCs/>
              </w:rPr>
              <w:t>Основные факторы, влияющие на эксплуатационные характеристики светотехнических приборов. Параметры, характеризующие предельное состояние приборов. Операции технического обслужив</w:t>
            </w:r>
            <w:r w:rsidRPr="00D97C00">
              <w:rPr>
                <w:bCs/>
              </w:rPr>
              <w:t>а</w:t>
            </w:r>
            <w:r w:rsidRPr="00D97C00">
              <w:rPr>
                <w:bCs/>
              </w:rPr>
              <w:t>ния и применяемое оборудование. Основные отказы и неисправности системы освещения и световой сигнализации и их поиск.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28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2.13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Информационно-измерительная си</w:t>
            </w:r>
            <w:r w:rsidRPr="00D97C00">
              <w:t>с</w:t>
            </w:r>
            <w:r w:rsidRPr="00D97C00">
              <w:t>тема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473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Назначение контрольно-измерительных приборов, требования, предъявляемые к ним, классификация. Принцип действия указывающих приборов. Устройство и работа приборов измерения температуры, давления, уровня топлива, контроля зарядного режима, спидометра и тахометра. Принцип действия сигнализирующих приборов. Устройство и работа сигнализаторов аварийной температуры, давления исправности генераторной установки. Эксплуатация информационно-измерительной системы.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320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b/>
                <w:bCs/>
              </w:rPr>
              <w:t xml:space="preserve">Самостоятельная работа. </w:t>
            </w:r>
            <w:r w:rsidRPr="00D97C00">
              <w:rPr>
                <w:bCs/>
              </w:rPr>
              <w:t>Реферат «Электронные системы контроля узлов и механизмов автомобиля»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AC50E5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Д. «Дополнител</w:t>
            </w:r>
            <w:r w:rsidRPr="00D97C00">
              <w:rPr>
                <w:b/>
              </w:rPr>
              <w:t>ь</w:t>
            </w:r>
            <w:r w:rsidRPr="00D97C00">
              <w:rPr>
                <w:b/>
              </w:rPr>
              <w:t>ное электрообор</w:t>
            </w:r>
            <w:r w:rsidRPr="00D97C00">
              <w:rPr>
                <w:b/>
              </w:rPr>
              <w:t>у</w:t>
            </w:r>
            <w:r w:rsidRPr="00D97C00">
              <w:rPr>
                <w:b/>
              </w:rPr>
              <w:t xml:space="preserve">дование, бортовая </w:t>
            </w:r>
            <w:r w:rsidRPr="00D97C00">
              <w:rPr>
                <w:b/>
              </w:rPr>
              <w:lastRenderedPageBreak/>
              <w:t>сеть»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85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lastRenderedPageBreak/>
              <w:t xml:space="preserve">Тема 2.14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Электропривод вспомогательного оборудования. Ко</w:t>
            </w:r>
            <w:r w:rsidRPr="00D97C00">
              <w:t>м</w:t>
            </w:r>
            <w:r w:rsidRPr="00D97C00">
              <w:t>мутационная и з</w:t>
            </w:r>
            <w:r w:rsidRPr="00D97C00">
              <w:t>а</w:t>
            </w:r>
            <w:r w:rsidRPr="00D97C00">
              <w:t>щитная аппаратура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675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Приводные электродвигатели для стеклоочистителя, отопителя, вентилятора. Моторедукторы и мот</w:t>
            </w:r>
            <w:r w:rsidRPr="00D97C00">
              <w:t>о</w:t>
            </w:r>
            <w:r w:rsidRPr="00D97C00">
              <w:t>насосы. Схема включения очистителя и омывателя ветрового стекла. Электростеклоподъемники дв</w:t>
            </w:r>
            <w:r w:rsidRPr="00D97C00">
              <w:t>е</w:t>
            </w:r>
            <w:r w:rsidRPr="00D97C00">
              <w:t>рей. Схема блокировки замков дверей. Система автоматического управления отопителем. Система обогрева заднего стекла. Техническое обслуживание электропривода. Назначение коммутационной аппаратуры и её классификация. Конструкция замков выключателей, их системы коммутации. Пер</w:t>
            </w:r>
            <w:r w:rsidRPr="00D97C00">
              <w:t>е</w:t>
            </w:r>
            <w:r w:rsidRPr="00D97C00">
              <w:t>ключатели и выключатели. Защита электрических цепей от перегрузки, применяемые провода. Ус</w:t>
            </w:r>
            <w:r w:rsidRPr="00D97C00">
              <w:t>т</w:t>
            </w:r>
            <w:r w:rsidRPr="00D97C00">
              <w:t>ройства для снижения радиопомех. Экранирование проводов и электроприборов. Назначение экон</w:t>
            </w:r>
            <w:r w:rsidRPr="00D97C00">
              <w:t>о</w:t>
            </w:r>
            <w:r w:rsidRPr="00D97C00">
              <w:t>майзером принудительного холостого хода. Устройство системы управления экономайзером прин</w:t>
            </w:r>
            <w:r w:rsidRPr="00D97C00">
              <w:t>у</w:t>
            </w:r>
            <w:r w:rsidRPr="00D97C00">
              <w:t>дительного холостого хода.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92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ind w:left="-142" w:right="-108"/>
              <w:jc w:val="center"/>
            </w:pPr>
            <w:r w:rsidRPr="00D97C00">
              <w:t>Тема 2.15</w:t>
            </w:r>
          </w:p>
          <w:p w:rsidR="00727F47" w:rsidRPr="00D97C00" w:rsidRDefault="00727F47" w:rsidP="00727F47">
            <w:pPr>
              <w:ind w:left="-142" w:right="-108"/>
              <w:jc w:val="center"/>
            </w:pPr>
            <w:r w:rsidRPr="00D97C00">
              <w:t>Схемы электрообор</w:t>
            </w:r>
            <w:r w:rsidRPr="00D97C00">
              <w:t>у</w:t>
            </w:r>
            <w:r w:rsidRPr="00D97C00">
              <w:t>дования современных автомобилей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Принцип построения схем электрооборудования. Правила включения источников и потребителей электрической энергии. Принципиальная схема соединений. Условные обозначения приборов эле</w:t>
            </w:r>
            <w:r w:rsidRPr="00D97C00">
              <w:t>к</w:t>
            </w:r>
            <w:r w:rsidRPr="00D97C00">
              <w:t>трооборудования и маркировка выводов приборов и проводов по ГОСТ  и ОСТ.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Раздел 3.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 xml:space="preserve"> Основы теории автомобильных двигателей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178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3.1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Основы технической термодинамики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3.1.1 «Основные свойства газов». </w:t>
            </w:r>
            <w:r w:rsidRPr="00D97C00">
              <w:t>Понятие о термодинамическом процессе. Обратимые и нео</w:t>
            </w:r>
            <w:r w:rsidRPr="00D97C00">
              <w:t>б</w:t>
            </w:r>
            <w:r w:rsidRPr="00D97C00">
              <w:t>ратимые процессы, внутренняя энергия газа.  Формулировка первого закона термодинамики и его аналитическое выражение Теплопередача, основные типы теплообмена, передача тепла. Теплопр</w:t>
            </w:r>
            <w:r w:rsidRPr="00D97C00">
              <w:t>о</w:t>
            </w:r>
            <w:r w:rsidRPr="00D97C00">
              <w:t>водность через однослойную и многослойную стенку.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 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 xml:space="preserve">А. «Теории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двигателя»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1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3.2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t>Действительные циклы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3.2.1 «Основные понятия. Процесс впуска». </w:t>
            </w:r>
            <w:r w:rsidRPr="00D97C00">
              <w:t>Действительные циклы четырехтактного карбюр</w:t>
            </w:r>
            <w:r w:rsidRPr="00D97C00">
              <w:t>а</w:t>
            </w:r>
            <w:r w:rsidRPr="00D97C00">
              <w:t>торного и дизельного двигателей и их отличие от термических. Сгорание топлива. Индикаторная ди</w:t>
            </w:r>
            <w:r w:rsidRPr="00D97C00">
              <w:t>а</w:t>
            </w:r>
            <w:r w:rsidRPr="00D97C00">
              <w:t>грамма действительных циклов. Процесс впуска, назначение. Протекание процесса и его диаграмма в Р-</w:t>
            </w:r>
            <w:r w:rsidRPr="00D97C00">
              <w:rPr>
                <w:lang w:val="en-US"/>
              </w:rPr>
              <w:t>V</w:t>
            </w:r>
            <w:r w:rsidRPr="00D97C00">
              <w:t xml:space="preserve"> координатах. Параметры процесса: Р</w:t>
            </w:r>
            <w:r w:rsidRPr="00D97C00">
              <w:rPr>
                <w:vertAlign w:val="subscript"/>
              </w:rPr>
              <w:t>а</w:t>
            </w:r>
            <w:r w:rsidRPr="00D97C00">
              <w:t>, Т</w:t>
            </w:r>
            <w:r w:rsidRPr="00D97C00">
              <w:rPr>
                <w:vertAlign w:val="subscript"/>
              </w:rPr>
              <w:t>а</w:t>
            </w:r>
            <w:r w:rsidRPr="00D97C00">
              <w:t>. Весовой заряд горючей смеси. Коэффициент наполн</w:t>
            </w:r>
            <w:r w:rsidRPr="00D97C00">
              <w:t>е</w:t>
            </w:r>
            <w:r w:rsidRPr="00D97C00">
              <w:t xml:space="preserve">ния и факторы, влияющие на него. </w:t>
            </w:r>
            <w:r w:rsidRPr="00D97C00">
              <w:rPr>
                <w:b/>
                <w:i/>
              </w:rPr>
              <w:t xml:space="preserve">«Процессы сжатия». </w:t>
            </w:r>
            <w:r w:rsidRPr="00D97C00">
              <w:t>Процессы сжатия, назначение. Протекание процесса и его диаграмма в Р-</w:t>
            </w:r>
            <w:r w:rsidRPr="00D97C00">
              <w:rPr>
                <w:lang w:val="en-US"/>
              </w:rPr>
              <w:t>V</w:t>
            </w:r>
            <w:r w:rsidRPr="00D97C00">
              <w:t xml:space="preserve"> координатах. Параметры процесса: Р</w:t>
            </w:r>
            <w:r w:rsidRPr="00D97C00">
              <w:rPr>
                <w:vertAlign w:val="subscript"/>
              </w:rPr>
              <w:t>с</w:t>
            </w:r>
            <w:r w:rsidRPr="00D97C00">
              <w:t>, Т</w:t>
            </w:r>
            <w:r w:rsidRPr="00D97C00">
              <w:rPr>
                <w:vertAlign w:val="subscript"/>
              </w:rPr>
              <w:t>с</w:t>
            </w:r>
            <w:r w:rsidRPr="00D97C00">
              <w:t>.</w:t>
            </w:r>
            <w:r w:rsidRPr="00D97C00">
              <w:rPr>
                <w:b/>
                <w:i/>
              </w:rPr>
              <w:t xml:space="preserve">«Процесс сгорания». </w:t>
            </w:r>
            <w:r w:rsidRPr="00D97C00">
              <w:t>Пр</w:t>
            </w:r>
            <w:r w:rsidRPr="00D97C00">
              <w:t>о</w:t>
            </w:r>
            <w:r w:rsidRPr="00D97C00">
              <w:t>цессы сгорания, назначение. Скорость сгорания и факторы, влияющие на скорость распространения фронта пламени. Параметры процесса Р</w:t>
            </w:r>
            <w:r w:rsidRPr="00D97C00">
              <w:rPr>
                <w:vertAlign w:val="subscript"/>
                <w:lang w:val="en-US"/>
              </w:rPr>
              <w:t>z</w:t>
            </w:r>
            <w:r w:rsidRPr="00D97C00">
              <w:t xml:space="preserve">, </w:t>
            </w:r>
            <w:r w:rsidRPr="00D97C00">
              <w:rPr>
                <w:lang w:val="en-US"/>
              </w:rPr>
              <w:t>T</w:t>
            </w:r>
            <w:r w:rsidRPr="00D97C00">
              <w:rPr>
                <w:vertAlign w:val="subscript"/>
                <w:lang w:val="en-US"/>
              </w:rPr>
              <w:t>z</w:t>
            </w:r>
            <w:r w:rsidRPr="00D97C00">
              <w:t>. Сгорание в карбюраторном двигателе. Развернутая ди</w:t>
            </w:r>
            <w:r w:rsidRPr="00D97C00">
              <w:t>а</w:t>
            </w:r>
            <w:r w:rsidRPr="00D97C00">
              <w:t>грамма процесса. Детонация: признаки, сущность явления, конструктивные и эксплуатационные фа</w:t>
            </w:r>
            <w:r w:rsidRPr="00D97C00">
              <w:t>к</w:t>
            </w:r>
            <w:r w:rsidRPr="00D97C00">
              <w:t>торы, влияющие на детонацию. Сгорание в дизелях. Развернутая диаграмма процесса. Жесткость р</w:t>
            </w:r>
            <w:r w:rsidRPr="00D97C00">
              <w:t>а</w:t>
            </w:r>
            <w:r w:rsidRPr="00D97C00">
              <w:t xml:space="preserve">боты дизельного двигателя и факторы, влияющие на неё. </w:t>
            </w:r>
            <w:r w:rsidRPr="00D97C00">
              <w:rPr>
                <w:b/>
                <w:i/>
              </w:rPr>
              <w:t xml:space="preserve">«Процессы расширения и выпуска». </w:t>
            </w:r>
            <w:r w:rsidRPr="00D97C00">
              <w:t>Пр</w:t>
            </w:r>
            <w:r w:rsidRPr="00D97C00">
              <w:t>о</w:t>
            </w:r>
            <w:r w:rsidRPr="00D97C00">
              <w:lastRenderedPageBreak/>
              <w:t>цесс расширения, назначение. Протекание процесса и его диаграмма в Р-</w:t>
            </w:r>
            <w:r w:rsidRPr="00D97C00">
              <w:rPr>
                <w:lang w:val="en-US"/>
              </w:rPr>
              <w:t>V</w:t>
            </w:r>
            <w:r w:rsidRPr="00D97C00">
              <w:t xml:space="preserve"> координатах. Параметры процесса: Р</w:t>
            </w:r>
            <w:r w:rsidRPr="00D97C00">
              <w:rPr>
                <w:vertAlign w:val="subscript"/>
              </w:rPr>
              <w:t>в</w:t>
            </w:r>
            <w:r w:rsidRPr="00D97C00">
              <w:t>, Т</w:t>
            </w:r>
            <w:r w:rsidRPr="00D97C00">
              <w:rPr>
                <w:vertAlign w:val="subscript"/>
              </w:rPr>
              <w:t>в</w:t>
            </w:r>
            <w:r w:rsidRPr="00D97C00">
              <w:t>. Процесс выпуска, назначение. Протекание процесса и его диаграмма в Р-</w:t>
            </w:r>
            <w:r w:rsidRPr="00D97C00">
              <w:rPr>
                <w:lang w:val="en-US"/>
              </w:rPr>
              <w:t>V</w:t>
            </w:r>
            <w:r w:rsidRPr="00D97C00">
              <w:t xml:space="preserve"> коорд</w:t>
            </w:r>
            <w:r w:rsidRPr="00D97C00">
              <w:t>и</w:t>
            </w:r>
            <w:r w:rsidRPr="00D97C00">
              <w:t>натах. Параметры процесса: Р</w:t>
            </w:r>
            <w:r w:rsidRPr="00D97C00">
              <w:rPr>
                <w:vertAlign w:val="subscript"/>
                <w:lang w:val="en-US"/>
              </w:rPr>
              <w:t>r</w:t>
            </w:r>
            <w:r w:rsidRPr="00D97C00">
              <w:t xml:space="preserve">, </w:t>
            </w:r>
            <w:r w:rsidRPr="00D97C00">
              <w:rPr>
                <w:lang w:val="en-US"/>
              </w:rPr>
              <w:t>T</w:t>
            </w:r>
            <w:r w:rsidRPr="00D97C00">
              <w:rPr>
                <w:vertAlign w:val="subscript"/>
                <w:lang w:val="en-US"/>
              </w:rPr>
              <w:t>r</w:t>
            </w:r>
            <w:r w:rsidRPr="00D97C00">
              <w:t>. Коэффициент остаточных газов и факторы, влияющие на него. Токсичность отработавших газов, пути снижения загрязнения окружающей среды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lastRenderedPageBreak/>
              <w:t xml:space="preserve"> 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29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lastRenderedPageBreak/>
              <w:t xml:space="preserve">Тема 3.3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Мощностные и эк</w:t>
            </w:r>
            <w:r w:rsidRPr="00D97C00">
              <w:t>о</w:t>
            </w:r>
            <w:r w:rsidRPr="00D97C00">
              <w:t>номические показ</w:t>
            </w:r>
            <w:r w:rsidRPr="00D97C00">
              <w:t>а</w:t>
            </w:r>
            <w:r w:rsidRPr="00D97C00">
              <w:t>тели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417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bCs/>
              </w:rPr>
              <w:t>Индикаторные параметры двигателя: среднее индикаторное давление, индикаторная мощность, удельный индикаторный расход топлива, индикаторный КПД. Эффективные параметры двигателя среднее эффективное давление, эффективная мощность, удельный эффективный расход топлива, э</w:t>
            </w:r>
            <w:r w:rsidRPr="00D97C00">
              <w:rPr>
                <w:bCs/>
              </w:rPr>
              <w:t>ф</w:t>
            </w:r>
            <w:r w:rsidRPr="00D97C00">
              <w:rPr>
                <w:bCs/>
              </w:rPr>
              <w:t>фективный КПД, механический КПД. Литровая мощность. Способы повышения мощности двигателя. Факторы, влияющие на расход топлива.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30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3.4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Тепловой баланс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794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Тепловой баланс и его аналитическое выражение. Анализ уровня теплового баланса. Влияние на те</w:t>
            </w:r>
            <w:r w:rsidRPr="00D97C00">
              <w:t>п</w:t>
            </w:r>
            <w:r w:rsidRPr="00D97C00">
              <w:t>ловой баланс частоты вращения и нагрузки двигателя, степени сжатия, угла опережения зажигания, состава горючей смеси.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33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3.5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Смесеобразование в дизелях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467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Классификация камер сгорания и способы смесеобразования. Процесс смесеобразования в камерах сгорания различных типов и их сравнительная характеристика. Способы смесеобразования: объе</w:t>
            </w:r>
            <w:r w:rsidRPr="00D97C00">
              <w:t>м</w:t>
            </w:r>
            <w:r w:rsidRPr="00D97C00">
              <w:t>ный, объемно-пленочный, пленочный.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3.6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Испытание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двигателей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3.6.1 «Назначение и виды». </w:t>
            </w:r>
            <w:r w:rsidRPr="00D97C00">
              <w:t>Назначение и виды испытаний. ГОСТ на испытание двигателей. Величины. Подлежащие измерению. Техника безопасности при проведении испытаний.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3.6.2 «Приборы испытательной лаборатории». </w:t>
            </w:r>
            <w:r w:rsidRPr="00D97C00">
              <w:t>Тормозные устройства. Устройство приборов для измерения частоты вращения коленчатого вала, расхода топлива и воздуха, температуры, угла опережения зажигания.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b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Практическая работа №22«Внешняя скоростная характеристика карбюраторного двигателя»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Практическая работа №23 «Внешняя скоростная характеристика дизеля»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 xml:space="preserve">Б. «Кинематика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 xml:space="preserve">и динамика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двигателей»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3.7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Кинематика КШМ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Типы и схема механизмов. Путь, скорость и ускорение поршня в двигателе с центральным КШМ, их зависимости от угла поворота коленчатого вала. Расчет кинематических параметров.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3.8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Динамика КШМ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Cs/>
              </w:rPr>
              <w:t>Приведение масс деталей КШМ. Аналитическое и графическое выражение сил и моментов в КШМ. Схема сил и моментов, действующих в КШМ одноцилиндрового двигателя. Зависимость сил: Р</w:t>
            </w:r>
            <w:r w:rsidRPr="00D97C00">
              <w:rPr>
                <w:rFonts w:eastAsia="Calibri"/>
                <w:bCs/>
                <w:vertAlign w:val="subscript"/>
              </w:rPr>
              <w:t>Г</w:t>
            </w:r>
            <w:r w:rsidRPr="00D97C00">
              <w:rPr>
                <w:rFonts w:eastAsia="Calibri"/>
                <w:bCs/>
              </w:rPr>
              <w:t>, Р</w:t>
            </w:r>
            <w:r w:rsidRPr="00D97C00">
              <w:rPr>
                <w:rFonts w:eastAsia="Calibri"/>
                <w:bCs/>
                <w:vertAlign w:val="subscript"/>
              </w:rPr>
              <w:t>и</w:t>
            </w:r>
            <w:r w:rsidRPr="00D97C00">
              <w:rPr>
                <w:rFonts w:eastAsia="Calibri"/>
                <w:bCs/>
              </w:rPr>
              <w:t>, Р, Р</w:t>
            </w:r>
            <w:r w:rsidRPr="00D97C00">
              <w:rPr>
                <w:rFonts w:eastAsia="Calibri"/>
                <w:bCs/>
                <w:vertAlign w:val="subscript"/>
              </w:rPr>
              <w:t>ш</w:t>
            </w:r>
            <w:r w:rsidRPr="00D97C00">
              <w:rPr>
                <w:rFonts w:eastAsia="Calibri"/>
                <w:bCs/>
              </w:rPr>
              <w:t xml:space="preserve">, Т, </w:t>
            </w:r>
            <w:r w:rsidRPr="00D97C00">
              <w:rPr>
                <w:rFonts w:eastAsia="Calibri"/>
                <w:bCs/>
                <w:lang w:val="en-US"/>
              </w:rPr>
              <w:t>Z</w:t>
            </w:r>
            <w:r w:rsidRPr="00D97C00">
              <w:rPr>
                <w:rFonts w:eastAsia="Calibri"/>
                <w:bCs/>
              </w:rPr>
              <w:t xml:space="preserve"> от угла поворота коленчатого вала. Крутящий момент. Порядок работы двигателя, его з</w:t>
            </w:r>
            <w:r w:rsidRPr="00D97C00">
              <w:rPr>
                <w:rFonts w:eastAsia="Calibri"/>
                <w:bCs/>
              </w:rPr>
              <w:t>а</w:t>
            </w:r>
            <w:r w:rsidRPr="00D97C00">
              <w:rPr>
                <w:rFonts w:eastAsia="Calibri"/>
                <w:bCs/>
              </w:rPr>
              <w:lastRenderedPageBreak/>
              <w:t>висимость от схемы коленчатого вала, числа цилиндров. Динамический расчет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lastRenderedPageBreak/>
              <w:t xml:space="preserve">Тема 3.9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Уравновешивание двигателей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/>
                <w:bCs/>
                <w:i/>
              </w:rPr>
              <w:t xml:space="preserve">Тема 3.9.1 «Общие сведения. Уравновешивание рядных двигателей». </w:t>
            </w:r>
            <w:r w:rsidRPr="00D97C00">
              <w:rPr>
                <w:rFonts w:eastAsia="Calibri"/>
                <w:bCs/>
              </w:rPr>
              <w:t>Силы и моменты, вызыва</w:t>
            </w:r>
            <w:r w:rsidRPr="00D97C00">
              <w:rPr>
                <w:rFonts w:eastAsia="Calibri"/>
                <w:bCs/>
              </w:rPr>
              <w:t>ю</w:t>
            </w:r>
            <w:r w:rsidRPr="00D97C00">
              <w:rPr>
                <w:rFonts w:eastAsia="Calibri"/>
                <w:bCs/>
              </w:rPr>
              <w:t>щие неуравновешенность двигателя. Условия уравновешенности. Уравновешивание одноцилиндр</w:t>
            </w:r>
            <w:r w:rsidRPr="00D97C00">
              <w:rPr>
                <w:rFonts w:eastAsia="Calibri"/>
                <w:bCs/>
              </w:rPr>
              <w:t>о</w:t>
            </w:r>
            <w:r w:rsidRPr="00D97C00">
              <w:rPr>
                <w:rFonts w:eastAsia="Calibri"/>
                <w:bCs/>
              </w:rPr>
              <w:t xml:space="preserve">вого двигателя. Уравновешивание рядного двухцилиндрового двигателя. Уравновешивание рядных 4- и 6-цилиндровых двигателей. Уравновешивание </w:t>
            </w:r>
            <w:r w:rsidRPr="00D97C00">
              <w:rPr>
                <w:rFonts w:eastAsia="Calibri"/>
                <w:bCs/>
                <w:lang w:val="en-US"/>
              </w:rPr>
              <w:t>V</w:t>
            </w:r>
            <w:r w:rsidRPr="00D97C00">
              <w:rPr>
                <w:rFonts w:eastAsia="Calibri"/>
                <w:bCs/>
              </w:rPr>
              <w:t>-образных 6- и 8-цилиндровых двигателей. Бала</w:t>
            </w:r>
            <w:r w:rsidRPr="00D97C00">
              <w:rPr>
                <w:rFonts w:eastAsia="Calibri"/>
                <w:bCs/>
              </w:rPr>
              <w:t>н</w:t>
            </w:r>
            <w:r w:rsidRPr="00D97C00">
              <w:rPr>
                <w:rFonts w:eastAsia="Calibri"/>
                <w:bCs/>
              </w:rPr>
              <w:t>сировка коленчатого вала: статическая и динамическая. Понятие о крутильных колебаниях коленч</w:t>
            </w:r>
            <w:r w:rsidRPr="00D97C00">
              <w:rPr>
                <w:rFonts w:eastAsia="Calibri"/>
                <w:bCs/>
              </w:rPr>
              <w:t>а</w:t>
            </w:r>
            <w:r w:rsidRPr="00D97C00">
              <w:rPr>
                <w:rFonts w:eastAsia="Calibri"/>
                <w:bCs/>
              </w:rPr>
              <w:t>того вала. Гасители крутильных колебаний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Раздел 4.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Теория и конс</w:t>
            </w:r>
            <w:r w:rsidRPr="00D97C00">
              <w:rPr>
                <w:b/>
              </w:rPr>
              <w:t>т</w:t>
            </w:r>
            <w:r w:rsidRPr="00D97C00">
              <w:rPr>
                <w:b/>
              </w:rPr>
              <w:t>рукция автомоб</w:t>
            </w:r>
            <w:r w:rsidRPr="00D97C00">
              <w:rPr>
                <w:b/>
              </w:rPr>
              <w:t>и</w:t>
            </w:r>
            <w:r w:rsidRPr="00D97C00">
              <w:rPr>
                <w:b/>
              </w:rPr>
              <w:t>лей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 xml:space="preserve">А. «Теория </w:t>
            </w:r>
          </w:p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автомобиля»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4.1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Силы, действующие на автомобиль при его движении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4.1.1 «Общие сведения». </w:t>
            </w:r>
            <w:r w:rsidRPr="00D97C00">
              <w:t>Скоростная характеристика двигателя. Силы и моменты, действующие на ведомые и ведущие колеса. Сила тяги на ведущих колесах. Нормальные реакции дороги. Коэфф</w:t>
            </w:r>
            <w:r w:rsidRPr="00D97C00">
              <w:t>и</w:t>
            </w:r>
            <w:r w:rsidRPr="00D97C00">
              <w:t>циент изменения нормальных реакций. Радиусы колеса. КПД трансмиссии. Тяговая характеристика. Схема сил, действующих на автомобиль в общем случае движения.  Силы сопротивления движению: сопротивление качению, сопротивления подъему, сопротивление дороги, сопротивление воздуха. Уравнение движения автомобиля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4.2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Тяговая динами</w:t>
            </w:r>
            <w:r w:rsidRPr="00D97C00">
              <w:t>ч</w:t>
            </w:r>
            <w:r w:rsidRPr="00D97C00">
              <w:t>ность автомобиля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4.2.1 «Силовой и мощностной баланс автомобиля». </w:t>
            </w:r>
            <w:r w:rsidRPr="00D97C00">
              <w:t>Силовой баланс автомобиля и его график. Мощностной баланс автомобиля м его график. Степень использования мощности двигателя.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4.2.2 «Движение автомобиля накатом. Тяговые возможности автопоездов». </w:t>
            </w:r>
            <w:r w:rsidRPr="00D97C00">
              <w:t>Движение а</w:t>
            </w:r>
            <w:r w:rsidRPr="00D97C00">
              <w:t>в</w:t>
            </w:r>
            <w:r w:rsidRPr="00D97C00">
              <w:t>томобиля накатом. Влияние конструктивных факторов на тяговую динамичность автомобиля. Тяг</w:t>
            </w:r>
            <w:r w:rsidRPr="00D97C00">
              <w:t>о</w:t>
            </w:r>
            <w:r w:rsidRPr="00D97C00">
              <w:t>вые возможности автопоездов.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22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4.3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Тяговые испытания автомобиля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977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bCs/>
              </w:rPr>
              <w:t>Цель испытаний. Виды и методы испытаний. Аппаратура и стенды для испытания автомобилей. О</w:t>
            </w:r>
            <w:r w:rsidRPr="00D97C00">
              <w:rPr>
                <w:bCs/>
              </w:rPr>
              <w:t>п</w:t>
            </w:r>
            <w:r w:rsidRPr="00D97C00">
              <w:rPr>
                <w:bCs/>
              </w:rPr>
              <w:t>ределение силы тяги, скорости, ускорения, замедления, коэффициента сопротивления качению, коэ</w:t>
            </w:r>
            <w:r w:rsidRPr="00D97C00">
              <w:rPr>
                <w:bCs/>
              </w:rPr>
              <w:t>ф</w:t>
            </w:r>
            <w:r w:rsidRPr="00D97C00">
              <w:rPr>
                <w:bCs/>
              </w:rPr>
              <w:t>фициента сцепления шин с дорогой. Техника безопасности. И безопасность дорожного движения при испытаниях автомобиля.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4.4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Тормозная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 динамичность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автомобиля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4.4.1 «Уравнение движения автомобиля при торможении». </w:t>
            </w:r>
            <w:r w:rsidRPr="00D97C00">
              <w:t>Безопасность движения и то</w:t>
            </w:r>
            <w:r w:rsidRPr="00D97C00">
              <w:t>р</w:t>
            </w:r>
            <w:r w:rsidRPr="00D97C00">
              <w:t xml:space="preserve">мозной момент. Тормозная сила, схема сил действующих на автомобиль при торможении и уравнение движения при торможении.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4.4.2 «Способы торможения автомобиля». </w:t>
            </w:r>
            <w:r w:rsidRPr="00D97C00">
              <w:t xml:space="preserve">Способы торможения автомобиля и автопоезда. </w:t>
            </w:r>
            <w:r w:rsidRPr="00D97C00">
              <w:lastRenderedPageBreak/>
              <w:t>Понятие о дорожно-транспортной экспертизе. Определение показателей тормозной динамичности а</w:t>
            </w:r>
            <w:r w:rsidRPr="00D97C00">
              <w:t>в</w:t>
            </w:r>
            <w:r w:rsidRPr="00D97C00">
              <w:t>томобиля. Виды дорожных испытаний, аппаратуры для испытаний. Нормативы эффективности то</w:t>
            </w:r>
            <w:r w:rsidRPr="00D97C00">
              <w:t>р</w:t>
            </w:r>
            <w:r w:rsidRPr="00D97C00">
              <w:t>мозных систем.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lastRenderedPageBreak/>
              <w:t xml:space="preserve">Тема 4.5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Устойчивость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автомобиля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4.5.1 «Показатели устойчивости». </w:t>
            </w:r>
            <w:r w:rsidRPr="00D97C00">
              <w:t>Понятие об устойчивости автомобиля – поперечной, пр</w:t>
            </w:r>
            <w:r w:rsidRPr="00D97C00">
              <w:t>о</w:t>
            </w:r>
            <w:r w:rsidRPr="00D97C00">
              <w:t>дольной. Поперечная устойчивость автомобиля и силы, действующие на автомобиль при движении на повороте, на дороге с поперечным уклоном. Показатели поперечной устойчивости.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4.6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Управляемость а</w:t>
            </w:r>
            <w:r w:rsidRPr="00D97C00">
              <w:t>в</w:t>
            </w:r>
            <w:r w:rsidRPr="00D97C00">
              <w:t>томобиля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4.6.1 «Критическая скорость по условиям управляемости. Увод колеса». </w:t>
            </w:r>
            <w:r w:rsidRPr="00D97C00">
              <w:t>Понятие об упра</w:t>
            </w:r>
            <w:r w:rsidRPr="00D97C00">
              <w:t>в</w:t>
            </w:r>
            <w:r w:rsidRPr="00D97C00">
              <w:t>ляемости автомобиля и измерители управляемости. Критические скорости по условиям управляем</w:t>
            </w:r>
            <w:r w:rsidRPr="00D97C00">
              <w:t>о</w:t>
            </w:r>
            <w:r w:rsidRPr="00D97C00">
              <w:t>сти. Увод колеса автомобиля. Схема движения автомобиля с жесткими и эластичными шинами.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2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b/>
                <w:i/>
              </w:rPr>
              <w:t xml:space="preserve">Тема 4.6.2 «Поворачиваемость автомобиля». </w:t>
            </w:r>
            <w:r w:rsidRPr="00D97C00">
              <w:t>Поворачиваемость автомобиля. Поворот заднего мо</w:t>
            </w:r>
            <w:r w:rsidRPr="00D97C00">
              <w:t>с</w:t>
            </w:r>
            <w:r w:rsidRPr="00D97C00">
              <w:t xml:space="preserve">та при крене кузова.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4.7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Проходимость авт</w:t>
            </w:r>
            <w:r w:rsidRPr="00D97C00">
              <w:t>о</w:t>
            </w:r>
            <w:r w:rsidRPr="00D97C00">
              <w:t>мобиля и плавность хода автомобиля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Понятие о проходимости автомобиля и его геометрические показатели. Опорно-сцепные и тяговые показатели проходимости. Влияние конструкции автомобиля на его проходимость. Основные спос</w:t>
            </w:r>
            <w:r w:rsidRPr="00D97C00">
              <w:t>о</w:t>
            </w:r>
            <w:r w:rsidRPr="00D97C00">
              <w:t>бы увеличения проходимости автомобиля. Влияние колебаний и основные требования в отношении комфортабельности современных автомобилей. Понятие о плавности хода автомобиля и измерители плавности хода. Способы повышения плавности хода.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237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  <w:r w:rsidRPr="00D97C00">
              <w:rPr>
                <w:b/>
              </w:rPr>
              <w:t>Б. «Конструкция автомобиля»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16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4.8</w:t>
            </w:r>
          </w:p>
          <w:p w:rsidR="00727F47" w:rsidRPr="00D97C00" w:rsidRDefault="00727F47" w:rsidP="00727F47">
            <w:pPr>
              <w:jc w:val="center"/>
              <w:rPr>
                <w:bCs/>
              </w:rPr>
            </w:pPr>
            <w:r w:rsidRPr="00D97C00">
              <w:t>Типы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Трансмиссий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773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Назначение и классификация трансмиссий. Анализ конструкции ступенчатой механической тран</w:t>
            </w:r>
            <w:r w:rsidRPr="00D97C00">
              <w:t>с</w:t>
            </w:r>
            <w:r w:rsidRPr="00D97C00">
              <w:t>миссии. Конструкция бесступенчатых трансмиссий: гидромеханической, гидростатической, электр</w:t>
            </w:r>
            <w:r w:rsidRPr="00D97C00">
              <w:t>и</w:t>
            </w:r>
            <w:r w:rsidRPr="00D97C00">
              <w:t>ческой. Преимущества и недостатки трансмиссий.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30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4.9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Конструкция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ходовой части</w:t>
            </w:r>
          </w:p>
          <w:p w:rsidR="00727F47" w:rsidRPr="00D97C00" w:rsidRDefault="00727F47" w:rsidP="00727F47">
            <w:pPr>
              <w:jc w:val="center"/>
            </w:pP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761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Обзор конструктивных решений по ходовой части автомобилей. Конструктивные и технологические решения, обеспечивающие повышение надежности и долговечности. Конструкция подвески автом</w:t>
            </w:r>
            <w:r w:rsidRPr="00D97C00">
              <w:t>о</w:t>
            </w:r>
            <w:r w:rsidRPr="00D97C00">
              <w:t>биля.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71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4.10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Конструкция куз</w:t>
            </w:r>
            <w:r w:rsidRPr="00D97C00">
              <w:t>о</w:t>
            </w:r>
            <w:r w:rsidRPr="00D97C00">
              <w:t>вов и кабин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493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Обзор конструктивных решений по кузовам и кабинам. Конструктивные и технологические решения, обеспечивающие повышение надежности и долговечности.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70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4.11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Конструкция мех</w:t>
            </w:r>
            <w:r w:rsidRPr="00D97C00">
              <w:t>а</w:t>
            </w:r>
            <w:r w:rsidRPr="00D97C00">
              <w:t>низмов управления»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375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Обзор конструктивных решений по рулевому управлению и тормозным системам. Конструктивные и технологические решения, обеспечивающие повышение надежности и долговечности.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27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4.12</w:t>
            </w:r>
          </w:p>
          <w:p w:rsidR="00727F47" w:rsidRPr="00D97C00" w:rsidRDefault="00727F47" w:rsidP="00727F47">
            <w:pPr>
              <w:jc w:val="center"/>
            </w:pPr>
            <w:r w:rsidRPr="00D97C00">
              <w:lastRenderedPageBreak/>
              <w:t>Конструкция авт</w:t>
            </w:r>
            <w:r w:rsidRPr="00D97C00">
              <w:t>о</w:t>
            </w:r>
            <w:r w:rsidRPr="00D97C00">
              <w:t>мобилей-самосвалов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680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Назначение и классификация специализированного подвижного состава. Назначение автомобилей-самосвалов, их технические характеристики. Конструкция механизма подъема платформы с гидр</w:t>
            </w:r>
            <w:r w:rsidRPr="00D97C00">
              <w:t>о</w:t>
            </w:r>
            <w:r w:rsidRPr="00D97C00">
              <w:t>приводом.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315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lastRenderedPageBreak/>
              <w:t xml:space="preserve">Тема 4.13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Конструкция авт</w:t>
            </w:r>
            <w:r w:rsidRPr="00D97C00">
              <w:t>о</w:t>
            </w:r>
            <w:r w:rsidRPr="00D97C00">
              <w:t>мобилей-цистерн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811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Назначение автомобилей-цистерн, их технические характеристики. Конструкция цистерн для пер</w:t>
            </w:r>
            <w:r w:rsidRPr="00D97C00">
              <w:t>е</w:t>
            </w:r>
            <w:r w:rsidRPr="00D97C00">
              <w:t>возки жидкостей. Конструкция цистерн для перевозки газообразных веществ. Конструкция цистерн для перевозки сыпучих продуктов.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44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4.14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Конструкция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автомобилей-рефрижераторов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318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Назначение автомобилей-рефрижераторов и их технические характеристики. Конструкция автомоб</w:t>
            </w:r>
            <w:r w:rsidRPr="00D97C00">
              <w:t>и</w:t>
            </w:r>
            <w:r w:rsidRPr="00D97C00">
              <w:t>лей-фургонов. Способы охлаждения кузова. Конструкция компрессорной холодильной установки.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131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 xml:space="preserve">Тема 4.15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 xml:space="preserve">Автомобильные 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поезда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829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t>Назначение и классификация автопоездов и прицепного состава, технические характеристики. Эк</w:t>
            </w:r>
            <w:r w:rsidRPr="00D97C00">
              <w:t>о</w:t>
            </w:r>
            <w:r w:rsidRPr="00D97C00">
              <w:t>номическая эффективность эксплуатации автопоездов. Конструкция тягово-сцепного и седельного устройства. Конструкция прицепов и полуприцепов. Сведения о присоединительных размерах.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rPr>
          <w:trHeight w:val="225"/>
        </w:trPr>
        <w:tc>
          <w:tcPr>
            <w:tcW w:w="2376" w:type="dxa"/>
            <w:vMerge w:val="restart"/>
            <w:shd w:val="clear" w:color="auto" w:fill="FFFFFF"/>
          </w:tcPr>
          <w:p w:rsidR="00727F47" w:rsidRPr="00D97C00" w:rsidRDefault="00727F47" w:rsidP="00727F47">
            <w:pPr>
              <w:jc w:val="center"/>
            </w:pPr>
            <w:r w:rsidRPr="00D97C00">
              <w:t>Тема 4.16</w:t>
            </w:r>
          </w:p>
          <w:p w:rsidR="00727F47" w:rsidRPr="00D97C00" w:rsidRDefault="00727F47" w:rsidP="00727F47">
            <w:pPr>
              <w:jc w:val="center"/>
            </w:pPr>
            <w:r w:rsidRPr="00D97C00">
              <w:t>Перспективы разв</w:t>
            </w:r>
            <w:r w:rsidRPr="00D97C00">
              <w:t>и</w:t>
            </w:r>
            <w:r w:rsidRPr="00D97C00">
              <w:t>тия конструкций а</w:t>
            </w:r>
            <w:r w:rsidRPr="00D97C00">
              <w:t>в</w:t>
            </w:r>
            <w:r w:rsidRPr="00D97C00">
              <w:t>томобилей</w:t>
            </w:r>
          </w:p>
        </w:tc>
        <w:tc>
          <w:tcPr>
            <w:tcW w:w="11199" w:type="dxa"/>
            <w:gridSpan w:val="2"/>
            <w:shd w:val="clear" w:color="auto" w:fill="FFFFFF"/>
          </w:tcPr>
          <w:p w:rsidR="00727F47" w:rsidRPr="00D97C00" w:rsidRDefault="00727F47" w:rsidP="00727F47">
            <w:pPr>
              <w:jc w:val="both"/>
            </w:pPr>
            <w:r w:rsidRPr="00D97C00">
              <w:rPr>
                <w:rFonts w:eastAsia="Calibri"/>
                <w:b/>
                <w:bCs/>
              </w:rPr>
              <w:t xml:space="preserve">Содержание </w:t>
            </w:r>
            <w:r w:rsidRPr="00D97C00">
              <w:rPr>
                <w:b/>
                <w:bCs/>
              </w:rPr>
              <w:t>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 xml:space="preserve"> 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727F47" w:rsidRPr="00D97C00" w:rsidTr="00464B86">
        <w:trPr>
          <w:trHeight w:val="1696"/>
        </w:trPr>
        <w:tc>
          <w:tcPr>
            <w:tcW w:w="2376" w:type="dxa"/>
            <w:vMerge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  <w:tc>
          <w:tcPr>
            <w:tcW w:w="10773" w:type="dxa"/>
            <w:shd w:val="clear" w:color="auto" w:fill="FFFFFF"/>
          </w:tcPr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t>Современные компоновки легковых и грузовых автомобилей. Характеристика сопоставляемых ко</w:t>
            </w:r>
            <w:r w:rsidRPr="00D97C00">
              <w:t>м</w:t>
            </w:r>
            <w:r w:rsidRPr="00D97C00">
              <w:t>поновочных схем и перспективы их развития. Перспективный типаж автомобилей отечественного производства и повышение экономической эффективности их эксплуатации.основные направления модернизации выпускаемых автомобилей. Общие сведения об электромобилях, основных агрегатов и их компоновке, области их использования, эффективности применения и тенденциях развития. Разв</w:t>
            </w:r>
            <w:r w:rsidRPr="00D97C00">
              <w:t>и</w:t>
            </w:r>
            <w:r w:rsidRPr="00D97C00">
              <w:t>тие автомобилестроение в РФ и РТ. Тенденции развития мирового автомобилестроение.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464B86">
        <w:tc>
          <w:tcPr>
            <w:tcW w:w="13575" w:type="dxa"/>
            <w:gridSpan w:val="3"/>
            <w:shd w:val="clear" w:color="auto" w:fill="FFFFFF"/>
          </w:tcPr>
          <w:p w:rsidR="00727F47" w:rsidRPr="00D97C00" w:rsidRDefault="00727F47" w:rsidP="00727F47">
            <w:pPr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Самостоятельная работа при изучении МДК 1:</w:t>
            </w:r>
          </w:p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Подготовка сообщений</w:t>
            </w:r>
          </w:p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Подготовка конспектов</w:t>
            </w:r>
          </w:p>
          <w:p w:rsidR="00727F47" w:rsidRPr="00D97C00" w:rsidRDefault="00727F47" w:rsidP="00727F47">
            <w:pPr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Подготовка презентаций</w:t>
            </w:r>
          </w:p>
        </w:tc>
        <w:tc>
          <w:tcPr>
            <w:tcW w:w="850" w:type="dxa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  <w:tr w:rsidR="00727F47" w:rsidRPr="00D97C00" w:rsidTr="00B53135">
        <w:trPr>
          <w:trHeight w:val="274"/>
        </w:trPr>
        <w:tc>
          <w:tcPr>
            <w:tcW w:w="13575" w:type="dxa"/>
            <w:gridSpan w:val="3"/>
            <w:shd w:val="clear" w:color="auto" w:fill="FFFFFF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  <w:i/>
              </w:rPr>
            </w:pPr>
            <w:r w:rsidRPr="00D97C00">
              <w:rPr>
                <w:rFonts w:eastAsia="Calibri"/>
                <w:b/>
                <w:bCs/>
              </w:rPr>
              <w:t>Учебная практика</w:t>
            </w:r>
          </w:p>
          <w:p w:rsidR="00727F47" w:rsidRPr="00D97C00" w:rsidRDefault="00727F47" w:rsidP="00727F47">
            <w:pPr>
              <w:jc w:val="both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Виды работ</w:t>
            </w:r>
          </w:p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- выполнение основных операций слесарных работ;</w:t>
            </w:r>
          </w:p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- выполнение основных операций на металлорежущих станках;</w:t>
            </w:r>
          </w:p>
          <w:p w:rsidR="00727F47" w:rsidRPr="00D97C00" w:rsidRDefault="00727F47" w:rsidP="00727F47">
            <w:pPr>
              <w:jc w:val="both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 xml:space="preserve">- получение практических навыков выполнения медницко-жестяницких, термических, кузнечных, сварочных работ </w:t>
            </w:r>
            <w:r w:rsidRPr="00D97C00">
              <w:rPr>
                <w:rFonts w:eastAsia="Calibri"/>
                <w:bCs/>
                <w:i/>
              </w:rPr>
              <w:t>(</w:t>
            </w:r>
            <w:r w:rsidRPr="00D97C00">
              <w:rPr>
                <w:rFonts w:eastAsia="Calibri"/>
                <w:bCs/>
              </w:rPr>
              <w:t>з</w:t>
            </w:r>
            <w:r w:rsidRPr="00D97C00">
              <w:rPr>
                <w:rFonts w:eastAsia="Calibri"/>
                <w:bCs/>
                <w:i/>
              </w:rPr>
              <w:t>акрепление заготовки в патроне; обработка наружных и внутренних цилиндрических поверхностей; нарезание наружной и внутренней резьбы резания; обработка поверхностей; правка, рихтовка, гибка, рубка, резка, опиливание металла; сверление сквозных о</w:t>
            </w:r>
            <w:r w:rsidRPr="00D97C00">
              <w:rPr>
                <w:rFonts w:eastAsia="Calibri"/>
                <w:bCs/>
                <w:i/>
              </w:rPr>
              <w:t>т</w:t>
            </w:r>
            <w:r w:rsidRPr="00D97C00">
              <w:rPr>
                <w:rFonts w:eastAsia="Calibri"/>
                <w:bCs/>
                <w:i/>
              </w:rPr>
              <w:t>верстий; зенкование и зенкерование; заклепочные соединения, склеивание деталей);</w:t>
            </w:r>
          </w:p>
          <w:p w:rsidR="00727F47" w:rsidRPr="00D97C00" w:rsidRDefault="00727F47" w:rsidP="00727F47">
            <w:pPr>
              <w:jc w:val="both"/>
              <w:rPr>
                <w:rFonts w:eastAsia="Calibri"/>
                <w:bCs/>
                <w:i/>
              </w:rPr>
            </w:pPr>
            <w:r w:rsidRPr="00D97C00">
              <w:rPr>
                <w:rFonts w:eastAsia="Calibri"/>
                <w:bCs/>
              </w:rPr>
              <w:t xml:space="preserve">- выполнение основных демонтажно-монтажных работ </w:t>
            </w:r>
            <w:r w:rsidRPr="00D97C00">
              <w:rPr>
                <w:rFonts w:eastAsia="Calibri"/>
                <w:bCs/>
                <w:i/>
              </w:rPr>
              <w:t>(</w:t>
            </w:r>
            <w:r w:rsidRPr="00D97C00">
              <w:rPr>
                <w:rFonts w:eastAsia="Calibri"/>
                <w:bCs/>
              </w:rPr>
              <w:t>р</w:t>
            </w:r>
            <w:r w:rsidRPr="00D97C00">
              <w:rPr>
                <w:rFonts w:eastAsia="Calibri"/>
                <w:bCs/>
                <w:i/>
              </w:rPr>
              <w:t>азборка и сборка системы питания; разборка и сборка приборов эле</w:t>
            </w:r>
            <w:r w:rsidRPr="00D97C00">
              <w:rPr>
                <w:rFonts w:eastAsia="Calibri"/>
                <w:bCs/>
                <w:i/>
              </w:rPr>
              <w:t>к</w:t>
            </w:r>
            <w:r w:rsidRPr="00D97C00">
              <w:rPr>
                <w:rFonts w:eastAsia="Calibri"/>
                <w:bCs/>
                <w:i/>
              </w:rPr>
              <w:t>трооборудования; разборка и сборка сцепления и карданной передач; разборка и сборка коробки передач и раздаточной коро</w:t>
            </w:r>
            <w:r w:rsidRPr="00D97C00">
              <w:rPr>
                <w:rFonts w:eastAsia="Calibri"/>
                <w:bCs/>
                <w:i/>
              </w:rPr>
              <w:t>б</w:t>
            </w:r>
            <w:r w:rsidRPr="00D97C00">
              <w:rPr>
                <w:rFonts w:eastAsia="Calibri"/>
                <w:bCs/>
                <w:i/>
              </w:rPr>
              <w:t xml:space="preserve">ки; разборка и сборка заднего и среднего мостов; разборка и сборка переднего моста; разборка и сборка рулевого механизма и </w:t>
            </w:r>
            <w:r w:rsidRPr="00D97C00">
              <w:rPr>
                <w:rFonts w:eastAsia="Calibri"/>
                <w:bCs/>
                <w:i/>
              </w:rPr>
              <w:lastRenderedPageBreak/>
              <w:t>привода; разборка и сборка тормозной системы).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7F47" w:rsidRPr="00D97C00" w:rsidRDefault="00727F47" w:rsidP="00727F47">
            <w:pPr>
              <w:jc w:val="center"/>
              <w:rPr>
                <w:rFonts w:eastAsia="Calibri"/>
                <w:bCs/>
              </w:rPr>
            </w:pPr>
          </w:p>
        </w:tc>
      </w:tr>
    </w:tbl>
    <w:tbl>
      <w:tblPr>
        <w:tblW w:w="15173" w:type="dxa"/>
        <w:tblInd w:w="103" w:type="dxa"/>
        <w:tblLook w:val="04A0"/>
      </w:tblPr>
      <w:tblGrid>
        <w:gridCol w:w="2605"/>
        <w:gridCol w:w="456"/>
        <w:gridCol w:w="10740"/>
        <w:gridCol w:w="736"/>
        <w:gridCol w:w="636"/>
      </w:tblGrid>
      <w:tr w:rsidR="00546F43" w:rsidRPr="00D97C00" w:rsidTr="00D97C00">
        <w:trPr>
          <w:trHeight w:val="82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lastRenderedPageBreak/>
              <w:t>МДК 01. 02 Технич</w:t>
            </w:r>
            <w:r w:rsidRPr="00D97C00">
              <w:rPr>
                <w:b/>
                <w:bCs/>
                <w:color w:val="000000"/>
              </w:rPr>
              <w:t>е</w:t>
            </w:r>
            <w:r w:rsidRPr="00D97C00">
              <w:rPr>
                <w:b/>
                <w:bCs/>
                <w:color w:val="000000"/>
              </w:rPr>
              <w:t>ское обслуживание и ремонт автотран</w:t>
            </w:r>
            <w:r w:rsidRPr="00D97C00">
              <w:rPr>
                <w:b/>
                <w:bCs/>
                <w:color w:val="000000"/>
              </w:rPr>
              <w:t>с</w:t>
            </w:r>
            <w:r w:rsidRPr="00D97C00">
              <w:rPr>
                <w:b/>
                <w:bCs/>
                <w:color w:val="000000"/>
              </w:rPr>
              <w:t>порта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D97C00">
        <w:trPr>
          <w:trHeight w:val="61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Раздел 1. Технич</w:t>
            </w:r>
            <w:r w:rsidRPr="00D97C00">
              <w:rPr>
                <w:b/>
                <w:bCs/>
                <w:color w:val="000000"/>
              </w:rPr>
              <w:t>е</w:t>
            </w:r>
            <w:r w:rsidRPr="00D97C00">
              <w:rPr>
                <w:b/>
                <w:bCs/>
                <w:color w:val="000000"/>
              </w:rPr>
              <w:t>ское обслуживание автотранспорта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1.1 Основы те</w:t>
            </w:r>
            <w:r w:rsidRPr="00D97C00">
              <w:rPr>
                <w:b/>
                <w:bCs/>
                <w:color w:val="000000"/>
              </w:rPr>
              <w:t>х</w:t>
            </w:r>
            <w:r w:rsidRPr="00D97C00">
              <w:rPr>
                <w:b/>
                <w:bCs/>
                <w:color w:val="000000"/>
              </w:rPr>
              <w:t>нического обслуж</w:t>
            </w:r>
            <w:r w:rsidRPr="00D97C00">
              <w:rPr>
                <w:b/>
                <w:bCs/>
                <w:color w:val="000000"/>
              </w:rPr>
              <w:t>и</w:t>
            </w:r>
            <w:r w:rsidRPr="00D97C00">
              <w:rPr>
                <w:b/>
                <w:bCs/>
                <w:color w:val="000000"/>
              </w:rPr>
              <w:t>вания и ремонта по</w:t>
            </w:r>
            <w:r w:rsidRPr="00D97C00">
              <w:rPr>
                <w:b/>
                <w:bCs/>
                <w:color w:val="000000"/>
              </w:rPr>
              <w:t>д</w:t>
            </w:r>
            <w:r w:rsidRPr="00D97C00">
              <w:rPr>
                <w:b/>
                <w:bCs/>
                <w:color w:val="000000"/>
              </w:rPr>
              <w:t>вижного состава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Надежность и техническое состояние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Система поддержания  работоспособности подвижного состава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1.2 Технология технического обсл</w:t>
            </w:r>
            <w:r w:rsidRPr="00D97C00">
              <w:rPr>
                <w:b/>
                <w:bCs/>
                <w:color w:val="000000"/>
              </w:rPr>
              <w:t>у</w:t>
            </w:r>
            <w:r w:rsidRPr="00D97C00">
              <w:rPr>
                <w:b/>
                <w:bCs/>
                <w:color w:val="000000"/>
              </w:rPr>
              <w:t>живания и текущего ремонта автомобилей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Техническое обслуживание и текущий ремонт двигателя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Техническое обслуживание и текущий ремонт трансмиссии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Техническое обслуживание и текущий ремонт ходовой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Техническое обслуживание и текущий ремонт систем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Техническое обслуживание и текущий ремонт несущей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Техническое обслуживание и текущий ремонт электрооборудования и электронных систем автом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 Диагностика двигателя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119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 Техобслуживание  газораспределительного механизма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28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3Диагностика системы охлаждения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27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4 Диагностика системы смазки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103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5 Техобслуживание системы питания бензинового двигателя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№6  Техобслуживание топливного насоса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7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7 Регулировка форсунки бензинового двигателя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8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8 Техобслуживание дизельной системы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28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9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9 Техобслуживание форсунки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10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10 Техобслуживание ТНВД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11 Регулировка ТНВД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179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12 Диагностирование системы питания ГБО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13 Техобслуживание механизма сцепления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27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14 Техобслуживание коробки передач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15 Техническое обслуживание колес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16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16  Техобслуживание передней подвески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17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17 Диагностика подвески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18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18 Устранение повреждений 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19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19 Техобслуживание рулевого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20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20 Диагностика тормозной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21 Техобслуживание гидравлических тормозов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22 Техобслуживание пневматических тормозов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23 Техобслуживание системы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24  Диагностика системы зажигания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25  Техобслуживание системы зажигания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26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26 Проверка и установка зажигания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27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27 Диагностика электрооборудования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28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28 Стационарная диагностика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29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29 Ходовые испытания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30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30 Диагностика переносными приборами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1.3 Технолог</w:t>
            </w:r>
            <w:r w:rsidRPr="00D97C00">
              <w:rPr>
                <w:b/>
                <w:bCs/>
                <w:color w:val="000000"/>
              </w:rPr>
              <w:t>и</w:t>
            </w:r>
            <w:r w:rsidRPr="00D97C00">
              <w:rPr>
                <w:b/>
                <w:bCs/>
                <w:color w:val="000000"/>
              </w:rPr>
              <w:t>ческое и диагност</w:t>
            </w:r>
            <w:r w:rsidRPr="00D97C00">
              <w:rPr>
                <w:b/>
                <w:bCs/>
                <w:color w:val="000000"/>
              </w:rPr>
              <w:t>и</w:t>
            </w:r>
            <w:r w:rsidRPr="00D97C00">
              <w:rPr>
                <w:b/>
                <w:bCs/>
                <w:color w:val="000000"/>
              </w:rPr>
              <w:t>ческое оборудование, приспособления ии</w:t>
            </w:r>
            <w:r w:rsidRPr="00D97C00">
              <w:rPr>
                <w:b/>
                <w:bCs/>
                <w:color w:val="000000"/>
              </w:rPr>
              <w:t>н</w:t>
            </w:r>
            <w:r w:rsidRPr="00D97C00">
              <w:rPr>
                <w:b/>
                <w:bCs/>
                <w:color w:val="000000"/>
              </w:rPr>
              <w:t>струмент для ТО и ТР автомобилей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Общие  сведения о технологическом  и диагностическом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Оборудование для  уборочных и моечных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Осмотровое и подъемно-транспортное оборудование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Оборудование  для смазочно-заправочных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Оборудование, приспособления и инструмент для разборочно-сборочных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Диагностическое оборудование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1.4 Организ</w:t>
            </w:r>
            <w:r w:rsidRPr="00D97C00">
              <w:rPr>
                <w:b/>
                <w:bCs/>
                <w:color w:val="000000"/>
              </w:rPr>
              <w:t>а</w:t>
            </w:r>
            <w:r w:rsidRPr="00D97C00">
              <w:rPr>
                <w:b/>
                <w:bCs/>
                <w:color w:val="000000"/>
              </w:rPr>
              <w:t>ция и управление производством те</w:t>
            </w:r>
            <w:r w:rsidRPr="00D97C00">
              <w:rPr>
                <w:b/>
                <w:bCs/>
                <w:color w:val="000000"/>
              </w:rPr>
              <w:t>х</w:t>
            </w:r>
            <w:r w:rsidRPr="00D97C00">
              <w:rPr>
                <w:b/>
                <w:bCs/>
                <w:color w:val="000000"/>
              </w:rPr>
              <w:t>нического обслуж</w:t>
            </w:r>
            <w:r w:rsidRPr="00D97C00">
              <w:rPr>
                <w:b/>
                <w:bCs/>
                <w:color w:val="000000"/>
              </w:rPr>
              <w:t>и</w:t>
            </w:r>
            <w:r w:rsidRPr="00D97C00">
              <w:rPr>
                <w:b/>
                <w:bCs/>
                <w:color w:val="000000"/>
              </w:rPr>
              <w:t>вания и текущего ремонта, организ</w:t>
            </w:r>
            <w:r w:rsidRPr="00D97C00">
              <w:rPr>
                <w:b/>
                <w:bCs/>
                <w:color w:val="000000"/>
              </w:rPr>
              <w:t>а</w:t>
            </w:r>
            <w:r w:rsidRPr="00D97C00">
              <w:rPr>
                <w:b/>
                <w:bCs/>
                <w:color w:val="000000"/>
              </w:rPr>
              <w:t xml:space="preserve">ция хранение и учета подвижного состава и   производственных </w:t>
            </w:r>
            <w:r w:rsidRPr="00D97C00">
              <w:rPr>
                <w:b/>
                <w:bCs/>
                <w:color w:val="000000"/>
              </w:rPr>
              <w:lastRenderedPageBreak/>
              <w:t>запасов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Производственный процесс и его элементы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Организация технологического процесса 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Организация технологического процесса 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31  Планирование постановки автомобилей  в ТО-1 с Д-1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32  Планирование постановки автомобилей  в ТО-2 с Д-2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33 Графики 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34 Планирование постановки автомобилей в 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lastRenderedPageBreak/>
              <w:t>Тема 1.5 Автомат</w:t>
            </w:r>
            <w:r w:rsidRPr="00D97C00">
              <w:rPr>
                <w:b/>
                <w:bCs/>
                <w:color w:val="000000"/>
              </w:rPr>
              <w:t>и</w:t>
            </w:r>
            <w:r w:rsidRPr="00D97C00">
              <w:rPr>
                <w:b/>
                <w:bCs/>
                <w:color w:val="000000"/>
              </w:rPr>
              <w:t>зированные системы управления в орг</w:t>
            </w:r>
            <w:r w:rsidRPr="00D97C00">
              <w:rPr>
                <w:b/>
                <w:bCs/>
                <w:color w:val="000000"/>
              </w:rPr>
              <w:t>а</w:t>
            </w:r>
            <w:r w:rsidRPr="00D97C00">
              <w:rPr>
                <w:b/>
                <w:bCs/>
                <w:color w:val="000000"/>
              </w:rPr>
              <w:t>низации техническ</w:t>
            </w:r>
            <w:r w:rsidRPr="00D97C00">
              <w:rPr>
                <w:b/>
                <w:bCs/>
                <w:color w:val="000000"/>
              </w:rPr>
              <w:t>о</w:t>
            </w:r>
            <w:r w:rsidRPr="00D97C00">
              <w:rPr>
                <w:b/>
                <w:bCs/>
                <w:color w:val="000000"/>
              </w:rPr>
              <w:t>го обслуживания и текущего ремонта автомобильного транспорта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Организация и управление производством ТО и ремонта автомобилей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Оперативное управление производством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Лицензирование и сертификация услуг на автотранспорте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Автоматизация работы АТП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Автоматизация работы СТОА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 xml:space="preserve">Тема 1.6 Основы проектирования производственных участков 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Общие положения по проектированию АТП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Производственная программа и трудоемкость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Расчет площадей помещений и принципы планировки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51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35 Работа в программе "Автосервис"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1.7 Основы те</w:t>
            </w:r>
            <w:r w:rsidRPr="00D97C00">
              <w:rPr>
                <w:b/>
                <w:bCs/>
                <w:color w:val="000000"/>
              </w:rPr>
              <w:t>х</w:t>
            </w:r>
            <w:r w:rsidRPr="00D97C00">
              <w:rPr>
                <w:b/>
                <w:bCs/>
                <w:color w:val="000000"/>
              </w:rPr>
              <w:t>нологического пр</w:t>
            </w:r>
            <w:r w:rsidRPr="00D97C00">
              <w:rPr>
                <w:b/>
                <w:bCs/>
                <w:color w:val="000000"/>
              </w:rPr>
              <w:t>о</w:t>
            </w:r>
            <w:r w:rsidRPr="00D97C00">
              <w:rPr>
                <w:b/>
                <w:bCs/>
                <w:color w:val="000000"/>
              </w:rPr>
              <w:t>ектирования станций технического обсл</w:t>
            </w:r>
            <w:r w:rsidRPr="00D97C00">
              <w:rPr>
                <w:b/>
                <w:bCs/>
                <w:color w:val="000000"/>
              </w:rPr>
              <w:t>у</w:t>
            </w:r>
            <w:r w:rsidRPr="00D97C00">
              <w:rPr>
                <w:b/>
                <w:bCs/>
                <w:color w:val="000000"/>
              </w:rPr>
              <w:t>живания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Курсовая работа: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52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Система и организация обслуживания автомобилей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Станции технического обслуживания автомобилей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Технологический расчет СТОА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Планировка СТОА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36  Обоснование  мощности СТОА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№37  Расчет производственной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38 Определение потребности в оборудовании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57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 39 Планировка генерального плана, плана  производственного корпуса СТОА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работа №  40 Технологическая планировка зон и участков СТОА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Самостоятельная работа при изучении раздела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126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Работа со специальной литературой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Проработка конспекта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60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285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Подготовка презентации, доклада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285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Подготовка и оформление отчетов практических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34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C30B9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54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Виды работ: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447A3C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4D25BA">
            <w:r w:rsidRPr="00D97C00">
              <w:lastRenderedPageBreak/>
              <w:t>Ознакомление с оборудованием: кузнечного, сварочного цеха, цеха по ремонту и обслуживанию ТНВД и форсунок, токарного ц</w:t>
            </w:r>
            <w:r w:rsidRPr="00D97C00">
              <w:t>е</w:t>
            </w:r>
            <w:r w:rsidRPr="00D97C00">
              <w:t xml:space="preserve">ха.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</w:p>
        </w:tc>
      </w:tr>
      <w:tr w:rsidR="00447A3C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4D25BA">
            <w:r w:rsidRPr="00D97C00">
              <w:t>Ознакомление с оборудованием по заправке автомобилей топливом и смазочным материалом.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</w:p>
        </w:tc>
      </w:tr>
      <w:tr w:rsidR="00447A3C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4D25BA">
            <w:r w:rsidRPr="00D97C00">
              <w:t>Ознакомление с грузоподъемным механизмом, применяемым при ремонте автомобилей. Инструктаж по ТБ при проведении ТО и ремонте автомобилей.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</w:p>
        </w:tc>
      </w:tr>
      <w:tr w:rsidR="00447A3C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4D25BA">
            <w:r w:rsidRPr="00D97C00">
              <w:t>Проведение ТО1 и ТО2 автомобилей.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</w:p>
        </w:tc>
      </w:tr>
      <w:tr w:rsidR="00447A3C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4D25BA">
            <w:r w:rsidRPr="00D97C00">
              <w:t>Ремонт двигателя и узлов автомобиля.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</w:p>
        </w:tc>
      </w:tr>
      <w:tr w:rsidR="00447A3C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4D25BA">
            <w:r w:rsidRPr="00D97C00">
              <w:t>Ремонт и регулировка узлов и механизмов трансмиссии, и ходовой части автомобиля.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</w:p>
        </w:tc>
      </w:tr>
      <w:tr w:rsidR="00447A3C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4D25BA">
            <w:r w:rsidRPr="00D97C00">
              <w:t>Выполнение проекта зоны ТО1 и ТО2 легковых и грузовых автомобилей.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</w:p>
        </w:tc>
      </w:tr>
      <w:tr w:rsidR="00447A3C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4D25BA">
            <w:r w:rsidRPr="00D97C00">
              <w:t>Проект цехов зон обслуживания легковых и грузовых автомобилей.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</w:p>
        </w:tc>
      </w:tr>
      <w:tr w:rsidR="00447A3C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4D25BA">
            <w:r w:rsidRPr="00D97C00">
              <w:t>Разработка приспособлений для ремонта и обслуживания автомобилей.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3C" w:rsidRPr="00D97C00" w:rsidRDefault="00447A3C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Раздел 2 Ремонт а</w:t>
            </w:r>
            <w:r w:rsidRPr="00D97C00">
              <w:rPr>
                <w:b/>
                <w:bCs/>
                <w:color w:val="000000"/>
              </w:rPr>
              <w:t>в</w:t>
            </w:r>
            <w:r w:rsidRPr="00D97C00">
              <w:rPr>
                <w:b/>
                <w:bCs/>
                <w:color w:val="000000"/>
              </w:rPr>
              <w:t>тотранспорта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116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D97C00">
        <w:trPr>
          <w:trHeight w:val="30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2.1. Основы а</w:t>
            </w:r>
            <w:r w:rsidRPr="00D97C00">
              <w:rPr>
                <w:b/>
                <w:bCs/>
                <w:color w:val="000000"/>
              </w:rPr>
              <w:t>в</w:t>
            </w:r>
            <w:r w:rsidRPr="00D97C00">
              <w:rPr>
                <w:b/>
                <w:bCs/>
                <w:color w:val="000000"/>
              </w:rPr>
              <w:t>торемонтного прои</w:t>
            </w:r>
            <w:r w:rsidRPr="00D97C00">
              <w:rPr>
                <w:b/>
                <w:bCs/>
                <w:color w:val="000000"/>
              </w:rPr>
              <w:t>з</w:t>
            </w:r>
            <w:r w:rsidRPr="00D97C00">
              <w:rPr>
                <w:b/>
                <w:bCs/>
                <w:color w:val="000000"/>
              </w:rPr>
              <w:t xml:space="preserve">водства 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 xml:space="preserve">Общие положения по ремонту автомобилей, виды ремонтов.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Основы организации капитального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D97C00">
        <w:trPr>
          <w:trHeight w:val="315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2.2 Технология капитального ремо</w:t>
            </w:r>
            <w:r w:rsidRPr="00D97C00">
              <w:rPr>
                <w:b/>
                <w:bCs/>
                <w:color w:val="000000"/>
              </w:rPr>
              <w:t>н</w:t>
            </w:r>
            <w:r w:rsidRPr="00D97C00">
              <w:rPr>
                <w:b/>
                <w:bCs/>
                <w:color w:val="000000"/>
              </w:rPr>
              <w:t>та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D97C00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Приемка автомобилей в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D97C00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Разборка автомобилей и агрегатов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D97C00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Мойка и очистка деталей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Оценка технического состояния составных частей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D97C00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Комплектование деталей и сборка агрегатов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D97C00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Приработка, испытание составных частей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7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Общая сборка,  испытание и выдача автомобилей из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№1 Дефектация коленчатого вала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№2 Дефектация шатуна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D97C00">
        <w:trPr>
          <w:trHeight w:val="7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№3 Дефектация блока цилиндров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№4 Дефектация механизма газораспределения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№5 Комплектование деталей кривошипно-шатунного механизма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№6 Расчёт размерных групп, при комплектовании соединения поршень-палец-шатун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7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№7 Испытание и приработка агрегатов автомобилей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2.3 Способы восстановления д</w:t>
            </w:r>
            <w:r w:rsidRPr="00D97C00">
              <w:rPr>
                <w:b/>
                <w:bCs/>
                <w:color w:val="000000"/>
              </w:rPr>
              <w:t>е</w:t>
            </w:r>
            <w:r w:rsidRPr="00D97C00">
              <w:rPr>
                <w:b/>
                <w:bCs/>
                <w:color w:val="000000"/>
              </w:rPr>
              <w:lastRenderedPageBreak/>
              <w:t>талей кузова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lastRenderedPageBreak/>
              <w:t xml:space="preserve">Содержание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 xml:space="preserve">Классификация и сущность  способов  восстановления деталей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8 Проверка состояния кузова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9 Правка и рихтовка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10 Восстановление геометрии кузова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11 Шпаклевка и покраска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2.4  Технология  ремонта агрегатов, узлов и приборов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Порядок разработки технологических процессов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Восстановление деталей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12 Расточка блока цилиндров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13 Ремонт сёдел клапанов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14 Восстановление клапанов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57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15 Расточка втулок распределительного вала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57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5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16 Хонингование гильз блоков цилиндров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3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2.5 Основы конструирования технологической о</w:t>
            </w:r>
            <w:r w:rsidRPr="00D97C00">
              <w:rPr>
                <w:b/>
                <w:bCs/>
                <w:color w:val="000000"/>
              </w:rPr>
              <w:t>с</w:t>
            </w:r>
            <w:r w:rsidRPr="00D97C00">
              <w:rPr>
                <w:b/>
                <w:bCs/>
                <w:color w:val="000000"/>
              </w:rPr>
              <w:t>настки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3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Методика конструирования технологической оснастки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3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 xml:space="preserve">Тема 2.6 Техническое нормирование труда на авторемонтных предприятиях 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0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Методы технического нормирования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15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57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17 Расчёт технических норм времени на токарные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57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18 Техническое нормирование сверлильных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3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19 Расчёт технических норм времени на фрезерные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3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Практическая  работа № 20 Расчёт технических норм времени на шлифовальные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</w:tr>
      <w:tr w:rsidR="00546F43" w:rsidRPr="00D97C00" w:rsidTr="00546F43">
        <w:trPr>
          <w:trHeight w:val="330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Тема 2.7 Основы проектирования производственных участков автор</w:t>
            </w:r>
            <w:r w:rsidRPr="00D97C00">
              <w:rPr>
                <w:b/>
                <w:bCs/>
                <w:color w:val="000000"/>
              </w:rPr>
              <w:t>е</w:t>
            </w:r>
            <w:r w:rsidRPr="00D97C00">
              <w:rPr>
                <w:b/>
                <w:bCs/>
                <w:color w:val="000000"/>
              </w:rPr>
              <w:t>монтных предпр</w:t>
            </w:r>
            <w:r w:rsidRPr="00D97C00">
              <w:rPr>
                <w:b/>
                <w:bCs/>
                <w:color w:val="000000"/>
              </w:rPr>
              <w:t>и</w:t>
            </w:r>
            <w:r w:rsidRPr="00D97C00">
              <w:rPr>
                <w:b/>
                <w:bCs/>
                <w:color w:val="000000"/>
              </w:rPr>
              <w:lastRenderedPageBreak/>
              <w:t>ятий</w:t>
            </w: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3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Основные расчеты при проектировании. Планировка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546F43">
        <w:trPr>
          <w:trHeight w:val="330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Размещение производства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lastRenderedPageBreak/>
              <w:t>Самостоятельная работа при изучении раздела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Работа со специальной литературой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Проработка конспекта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Подготовка презентации, доклада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 xml:space="preserve">Подготовка и оформление отчетов практических работ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3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Проектирование технологических зон с использованием систем АВТОКАД, КОМПАС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3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Работа  над разделами курсового проекта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C30B9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54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Виды работ: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Разработка графиков ТО для автопарка.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 xml:space="preserve">Разработка технологических карт по ремонту узлов и механизмов автомобиля.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Разработка технологического процесса обкатки двигателей, узлов и механизмов автомобиля.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 xml:space="preserve">Проведение работ по диагностике двигателей автомобилей с использованием: компрессиметра, мультиметра, газоанализатора.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 xml:space="preserve">Проведение работ по диагностике электронных систем автомобиля с применением компьютерного сканера.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Работа по регулировке и ремонту ТНВД и форсунок на стенде.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Ремонт и регулировка механической КПП.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Диагностика и ремонт приборов электрооборудования с использованием стендов, мультиметра, индикаторов.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Оформление документов при принятии автомобиля на ремонт и выпуска на линию.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15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Виды работ: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285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Основы ТО и ремонта подвижного состава 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Технологическое и диагностическое оборудование, приспособления и инструмент для технического обслуживания и текущего р</w:t>
            </w:r>
            <w:r w:rsidRPr="00D97C00">
              <w:t>е</w:t>
            </w:r>
            <w:r w:rsidRPr="00D97C00">
              <w:t>монт автомобилей.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Организация хранения и учета подвижного состава и производственных запасов.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Организация и управление производством технического обслуживания и текущего ремонта.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C30B9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4D25BA">
            <w:r w:rsidRPr="00D97C00">
              <w:t>Способы восстановления деталей.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3" w:rsidRPr="00D97C00" w:rsidRDefault="00C30B9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Обязательная аудиторная учебная нагрузка по курсовой работе (проекту): 20 часов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Примерная тематика курсовых работ (проектов)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1 Расчет и организация работы производственных цехов и участков автотранспортного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2 Расчет и организация работы производственных зон ТО автотранспортного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3 Расчет и организация работы производственных зон и участков диагностики автотранспортного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4  Расчет и организация работы производственных зон ТР автотранспортного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5 Расчет и организация работы производственных цехов и участков автообслуживающего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lastRenderedPageBreak/>
              <w:t>6 Расчет и организация работы производственных зон ТО автообслуживающего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7 Расчет и организация работы производственных зон и участков диагностики автообслуживающего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8 Расчет и организация работы производственных зон ТРавтообслуживающего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</w:p>
        </w:tc>
      </w:tr>
      <w:tr w:rsidR="00546F43" w:rsidRPr="00D97C00" w:rsidTr="00D97C00">
        <w:trPr>
          <w:trHeight w:val="300"/>
        </w:trPr>
        <w:tc>
          <w:tcPr>
            <w:tcW w:w="1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D97C0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43" w:rsidRPr="00D97C00" w:rsidRDefault="00546F43" w:rsidP="00546F43">
            <w:pPr>
              <w:jc w:val="center"/>
              <w:rPr>
                <w:b/>
                <w:bCs/>
                <w:color w:val="000000"/>
              </w:rPr>
            </w:pPr>
            <w:r w:rsidRPr="00D97C00">
              <w:rPr>
                <w:b/>
                <w:bCs/>
                <w:color w:val="000000"/>
              </w:rPr>
              <w:t>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F43" w:rsidRPr="00D97C00" w:rsidRDefault="00546F43" w:rsidP="00546F43">
            <w:pPr>
              <w:rPr>
                <w:color w:val="000000"/>
              </w:rPr>
            </w:pPr>
            <w:r w:rsidRPr="00D97C00">
              <w:rPr>
                <w:color w:val="000000"/>
              </w:rPr>
              <w:t> </w:t>
            </w:r>
          </w:p>
        </w:tc>
      </w:tr>
    </w:tbl>
    <w:tbl>
      <w:tblPr>
        <w:tblpPr w:leftFromText="180" w:rightFromText="180" w:vertAnchor="page" w:horzAnchor="margin" w:tblpX="108" w:tblpY="234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26"/>
        <w:gridCol w:w="10773"/>
        <w:gridCol w:w="850"/>
        <w:gridCol w:w="851"/>
      </w:tblGrid>
      <w:tr w:rsidR="00C30B93" w:rsidRPr="00D97C00" w:rsidTr="004D25BA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D97C00">
              <w:rPr>
                <w:b/>
              </w:rPr>
              <w:t>МДК 01.03</w:t>
            </w:r>
          </w:p>
          <w:p w:rsidR="00C30B93" w:rsidRPr="00D97C00" w:rsidRDefault="00C30B93" w:rsidP="004D25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D97C00">
              <w:rPr>
                <w:b/>
              </w:rPr>
              <w:t>Организация сервисных услуг на предприятиях автосервиса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pStyle w:val="a3"/>
              <w:tabs>
                <w:tab w:val="left" w:pos="9729"/>
              </w:tabs>
              <w:spacing w:before="0" w:beforeAutospacing="0" w:after="0" w:afterAutospacing="0"/>
              <w:ind w:left="74" w:right="74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pStyle w:val="a3"/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pStyle w:val="a3"/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b/>
              </w:rPr>
            </w:pPr>
            <w:r w:rsidRPr="00D97C00">
              <w:rPr>
                <w:b/>
              </w:rPr>
              <w:t>Раздел 1.</w:t>
            </w:r>
          </w:p>
          <w:p w:rsidR="00C30B93" w:rsidRPr="00D97C00" w:rsidRDefault="00C30B93" w:rsidP="004D25B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D97C00">
              <w:rPr>
                <w:b/>
              </w:rPr>
              <w:t>Организация сервисных услуг автомобильного транспорта в предприятиях автосервиса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pStyle w:val="a3"/>
              <w:tabs>
                <w:tab w:val="left" w:pos="9729"/>
              </w:tabs>
              <w:spacing w:before="0" w:beforeAutospacing="0" w:after="0" w:afterAutospacing="0"/>
              <w:ind w:left="74" w:right="74"/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pStyle w:val="a3"/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Тема 1.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Предприятия се</w:t>
            </w:r>
            <w:r w:rsidRPr="00D97C00">
              <w:rPr>
                <w:color w:val="000000"/>
              </w:rPr>
              <w:t>р</w:t>
            </w:r>
            <w:r w:rsidRPr="00D97C00">
              <w:rPr>
                <w:color w:val="000000"/>
              </w:rPr>
              <w:t>виса. Порядок их открытия.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rPr>
          <w:trHeight w:val="2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Виды предприятий сервиса, порядок их открытия и регистрации. Нормативная база по сертификации услуг в автосервисе. Основные положения и порядок сертификации услуг. Законы о сертификации и лицензировании. Порядок проведения сертификации продукции в России. Система сертификации ГОСТ Р. Организация систем сертификации на автомобильном транспорте. Порядок сертификации запасных частей и принадлежностей к механическим транспортным средствам и прицепам. Мировой опыт сертификации лицензирование и система сертификации качества услуг, основные положения и порядок проведения; законодательные акты, нормативная и разрешительная документ</w:t>
            </w:r>
            <w:r w:rsidRPr="00D97C00">
              <w:rPr>
                <w:color w:val="000000"/>
              </w:rPr>
              <w:t>а</w:t>
            </w:r>
            <w:r w:rsidRPr="00D97C00">
              <w:rPr>
                <w:color w:val="000000"/>
              </w:rPr>
              <w:t xml:space="preserve">ция.Программы сервисных услуг предприятий разного назначения и специализации.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Сертификация механических транспортных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Сертификация услуг по техническому обслуживанию и ремонту автомототранспортных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Самостоятельная работа:</w:t>
            </w:r>
            <w:r w:rsidRPr="00D97C00">
              <w:rPr>
                <w:color w:val="000000"/>
                <w:shd w:val="clear" w:color="auto" w:fill="FFFFFF"/>
              </w:rPr>
              <w:t xml:space="preserve"> Характеристика автотранспортного предприятия или предприятия автосервиса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8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2.</w:t>
            </w:r>
          </w:p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Особенности фи</w:t>
            </w:r>
            <w:r w:rsidRPr="00D97C00">
              <w:rPr>
                <w:color w:val="000000"/>
                <w:shd w:val="clear" w:color="auto" w:fill="FFFFFF"/>
              </w:rPr>
              <w:t>р</w:t>
            </w:r>
            <w:r w:rsidRPr="00D97C00">
              <w:rPr>
                <w:color w:val="000000"/>
                <w:shd w:val="clear" w:color="auto" w:fill="FFFFFF"/>
              </w:rPr>
              <w:t>менного обслуж</w:t>
            </w:r>
            <w:r w:rsidRPr="00D97C00">
              <w:rPr>
                <w:color w:val="000000"/>
                <w:shd w:val="clear" w:color="auto" w:fill="FFFFFF"/>
              </w:rPr>
              <w:t>и</w:t>
            </w:r>
            <w:r w:rsidRPr="00D97C00">
              <w:rPr>
                <w:color w:val="000000"/>
                <w:shd w:val="clear" w:color="auto" w:fill="FFFFFF"/>
              </w:rPr>
              <w:t>вания и лизинга.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Понятие фирменного обслуживания. Системы фирменного обслуживания автомобилей на предпр</w:t>
            </w:r>
            <w:r w:rsidRPr="00D97C00">
              <w:rPr>
                <w:color w:val="000000"/>
              </w:rPr>
              <w:t>и</w:t>
            </w:r>
            <w:r w:rsidRPr="00D97C00">
              <w:rPr>
                <w:color w:val="000000"/>
              </w:rPr>
              <w:t>ятиях в России и за рубежом. Лизинг в системе технического обслуживания автомобилей. Лизинг оборудования для предприятий автосервиса.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rPr>
          <w:trHeight w:val="2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Технология и организация фирменного обслуживания.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rPr>
          <w:trHeight w:val="5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Самостоятельная работа:</w:t>
            </w:r>
          </w:p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Лизинг в системе технического обслуживания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rPr>
          <w:trHeight w:val="2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lastRenderedPageBreak/>
              <w:t xml:space="preserve">Тема 3. </w:t>
            </w:r>
          </w:p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Технология и орг</w:t>
            </w:r>
            <w:r w:rsidRPr="00D97C00">
              <w:rPr>
                <w:color w:val="000000"/>
                <w:shd w:val="clear" w:color="auto" w:fill="FFFFFF"/>
              </w:rPr>
              <w:t>а</w:t>
            </w:r>
            <w:r w:rsidRPr="00D97C00">
              <w:rPr>
                <w:color w:val="000000"/>
                <w:shd w:val="clear" w:color="auto" w:fill="FFFFFF"/>
              </w:rPr>
              <w:t>низация взаимоо</w:t>
            </w:r>
            <w:r w:rsidRPr="00D97C00">
              <w:rPr>
                <w:color w:val="000000"/>
                <w:shd w:val="clear" w:color="auto" w:fill="FFFFFF"/>
              </w:rPr>
              <w:t>т</w:t>
            </w:r>
            <w:r w:rsidRPr="00D97C00">
              <w:rPr>
                <w:color w:val="000000"/>
                <w:shd w:val="clear" w:color="auto" w:fill="FFFFFF"/>
              </w:rPr>
              <w:t>ношений между клиентом и слу</w:t>
            </w:r>
            <w:r w:rsidRPr="00D97C00">
              <w:rPr>
                <w:color w:val="000000"/>
                <w:shd w:val="clear" w:color="auto" w:fill="FFFFFF"/>
              </w:rPr>
              <w:t>ж</w:t>
            </w:r>
            <w:r w:rsidRPr="00D97C00">
              <w:rPr>
                <w:color w:val="000000"/>
                <w:shd w:val="clear" w:color="auto" w:fill="FFFFFF"/>
              </w:rPr>
              <w:t>бами сервиса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rPr>
          <w:trHeight w:val="197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bCs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Обеспечение удовлетворения от выполняемого сервиса. </w:t>
            </w:r>
            <w:r w:rsidRPr="00D97C00">
              <w:rPr>
                <w:color w:val="000000"/>
              </w:rPr>
              <w:t xml:space="preserve"> Организация парковки автомобилей. Зоны приема клиентов и посетителей. Оборудование для создания благоприятных условий труда. Орган</w:t>
            </w:r>
            <w:r w:rsidRPr="00D97C00">
              <w:rPr>
                <w:color w:val="000000"/>
              </w:rPr>
              <w:t>и</w:t>
            </w:r>
            <w:r w:rsidRPr="00D97C00">
              <w:rPr>
                <w:color w:val="000000"/>
              </w:rPr>
              <w:t>зация, оборот и виды информации о покупателе и клиентах. Виды носителей информации. Организ</w:t>
            </w:r>
            <w:r w:rsidRPr="00D97C00">
              <w:rPr>
                <w:color w:val="000000"/>
              </w:rPr>
              <w:t>а</w:t>
            </w:r>
            <w:r w:rsidRPr="00D97C00">
              <w:rPr>
                <w:color w:val="000000"/>
              </w:rPr>
              <w:t>ция взаимоотношений между клиентом и сервисными службами. Организация и планирование раб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ты с клиентами. Гарантийный и послегарантийный периоды. Обслуживание по сервисным докуме</w:t>
            </w:r>
            <w:r w:rsidRPr="00D97C00">
              <w:rPr>
                <w:color w:val="000000"/>
              </w:rPr>
              <w:t>н</w:t>
            </w:r>
            <w:r w:rsidRPr="00D97C00">
              <w:rPr>
                <w:color w:val="000000"/>
              </w:rPr>
              <w:t>там, обязательствам. Основные виды нормативной документации. Положения, стандарты, Правила оказания услуг и законы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19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b/>
                <w:color w:val="00000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rPr>
          <w:trHeight w:val="2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</w:rPr>
              <w:t xml:space="preserve">Технологии организации взаимоотношений </w:t>
            </w:r>
            <w:r w:rsidRPr="00D97C00">
              <w:rPr>
                <w:color w:val="000000"/>
                <w:shd w:val="clear" w:color="auto" w:fill="FFFFFF"/>
              </w:rPr>
              <w:t>между клиентом и службами сервиса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1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4.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b/>
              </w:rPr>
            </w:pPr>
            <w:r w:rsidRPr="00D97C00">
              <w:rPr>
                <w:color w:val="000000"/>
                <w:shd w:val="clear" w:color="auto" w:fill="FFFFFF"/>
              </w:rPr>
              <w:t>Периодичность и виды технических обслуживаний и ремонтов. Корре</w:t>
            </w:r>
            <w:r w:rsidRPr="00D97C00">
              <w:rPr>
                <w:color w:val="000000"/>
                <w:shd w:val="clear" w:color="auto" w:fill="FFFFFF"/>
              </w:rPr>
              <w:t>к</w:t>
            </w:r>
            <w:r w:rsidRPr="00D97C00">
              <w:rPr>
                <w:color w:val="000000"/>
                <w:shd w:val="clear" w:color="auto" w:fill="FFFFFF"/>
              </w:rPr>
              <w:t>тирование пери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дичности технич</w:t>
            </w:r>
            <w:r w:rsidRPr="00D97C00">
              <w:rPr>
                <w:color w:val="000000"/>
                <w:shd w:val="clear" w:color="auto" w:fill="FFFFFF"/>
              </w:rPr>
              <w:t>е</w:t>
            </w:r>
            <w:r w:rsidRPr="00D97C00">
              <w:rPr>
                <w:color w:val="000000"/>
                <w:shd w:val="clear" w:color="auto" w:fill="FFFFFF"/>
              </w:rPr>
              <w:t>ских обслуживаний и ремонтов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rPr>
          <w:trHeight w:val="40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Положение о техническом обслуживании и ремонте подвижного состава. Структура и содержание д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кумента. Область действия и нормативного документа. Методы корректирования периодичности те</w:t>
            </w:r>
            <w:r w:rsidRPr="00D97C00">
              <w:rPr>
                <w:color w:val="000000"/>
              </w:rPr>
              <w:t>х</w:t>
            </w:r>
            <w:r w:rsidRPr="00D97C00">
              <w:rPr>
                <w:color w:val="000000"/>
              </w:rPr>
              <w:t>нических обслуживаний автомобилей. Характеристика условий эксплуатации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1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Планирование периодичности обслуживания легковых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Планирование периодичности обслуживания грузовых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14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Корректирование периодичности ТО в зависимости от условий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4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  <w:shd w:val="clear" w:color="auto" w:fill="FFFFFF"/>
              </w:rPr>
              <w:t>Самостоятельная работа:</w:t>
            </w:r>
            <w:r w:rsidRPr="00D97C00">
              <w:rPr>
                <w:color w:val="000000"/>
                <w:shd w:val="clear" w:color="auto" w:fill="FFFFFF"/>
              </w:rPr>
              <w:t xml:space="preserve">  Определение периодичности технического обслуживания и капитального р</w:t>
            </w:r>
            <w:r w:rsidRPr="00D97C00">
              <w:rPr>
                <w:color w:val="000000"/>
                <w:shd w:val="clear" w:color="auto" w:fill="FFFFFF"/>
              </w:rPr>
              <w:t>е</w:t>
            </w:r>
            <w:r w:rsidRPr="00D97C00">
              <w:rPr>
                <w:color w:val="000000"/>
                <w:shd w:val="clear" w:color="auto" w:fill="FFFFFF"/>
              </w:rPr>
              <w:t>монта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rPr>
          <w:trHeight w:val="1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5.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Расчет трудоемк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сти технических обслуживаний и ремонтов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rPr>
          <w:trHeight w:val="60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Методы корректирования трудоемкости технических обслуживаний автомобилей в зависимости от условий эксплуатации.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Расчет трудоемкости технического обслуживания  </w:t>
            </w:r>
            <w:r w:rsidRPr="00D97C00">
              <w:rPr>
                <w:color w:val="000000"/>
              </w:rPr>
              <w:t>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Расчет трудоемкости ремонтов </w:t>
            </w:r>
            <w:r w:rsidRPr="00D97C00">
              <w:rPr>
                <w:color w:val="000000"/>
              </w:rPr>
              <w:t>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40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97C00">
              <w:rPr>
                <w:b/>
                <w:color w:val="000000"/>
                <w:shd w:val="clear" w:color="auto" w:fill="FFFFFF"/>
              </w:rPr>
              <w:t>Самостоятельная работа:</w:t>
            </w:r>
            <w:r w:rsidRPr="00D97C00">
              <w:rPr>
                <w:color w:val="000000"/>
                <w:shd w:val="clear" w:color="auto" w:fill="FFFFFF"/>
              </w:rPr>
              <w:t xml:space="preserve"> Расчет трудоемкости технического обслуживания  </w:t>
            </w:r>
            <w:r w:rsidRPr="00D97C00">
              <w:rPr>
                <w:color w:val="000000"/>
              </w:rPr>
              <w:t xml:space="preserve">автомобилей. </w:t>
            </w:r>
            <w:r w:rsidRPr="00D97C00">
              <w:rPr>
                <w:color w:val="000000"/>
                <w:shd w:val="clear" w:color="auto" w:fill="FFFFFF"/>
              </w:rPr>
              <w:t>Расчет труд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 xml:space="preserve">емкости ремонтов </w:t>
            </w:r>
            <w:r w:rsidRPr="00D97C00">
              <w:rPr>
                <w:color w:val="000000"/>
              </w:rPr>
              <w:t>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rPr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97C00">
              <w:rPr>
                <w:b/>
                <w:color w:val="000000"/>
                <w:shd w:val="clear" w:color="auto" w:fill="FFFFFF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Тема 6. 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П</w:t>
            </w:r>
            <w:r w:rsidRPr="00D97C00">
              <w:rPr>
                <w:color w:val="000000"/>
              </w:rPr>
              <w:t>ланирование ТО и ремонтов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</w:tr>
      <w:tr w:rsidR="00C30B93" w:rsidRPr="00D97C00" w:rsidTr="004D25BA">
        <w:trPr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97C00">
              <w:rPr>
                <w:color w:val="000000"/>
              </w:rPr>
              <w:t xml:space="preserve">Методы составления </w:t>
            </w:r>
            <w:r w:rsidRPr="00D97C00">
              <w:rPr>
                <w:color w:val="000000"/>
                <w:shd w:val="clear" w:color="auto" w:fill="FFFFFF"/>
              </w:rPr>
              <w:t>графиков технических обслуживаний и ремонтов</w:t>
            </w:r>
            <w:r w:rsidRPr="00D97C00">
              <w:rPr>
                <w:color w:val="000000"/>
              </w:rPr>
              <w:t xml:space="preserve"> Составление долгосрочных и краткосрочных планов обслуживаний и ремонтов. Корректирование планов и составление операти</w:t>
            </w:r>
            <w:r w:rsidRPr="00D97C00">
              <w:rPr>
                <w:color w:val="000000"/>
              </w:rPr>
              <w:t>в</w:t>
            </w:r>
            <w:r w:rsidRPr="00D97C00">
              <w:rPr>
                <w:color w:val="000000"/>
              </w:rPr>
              <w:t>ных планов обслуживаний и ремонтов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1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Составление графиков технических обслуживаний и ремонтов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97C00">
              <w:rPr>
                <w:color w:val="000000"/>
              </w:rPr>
              <w:t>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</w:rPr>
              <w:t>Составление суточной производственной программы сервисного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Составление годовой производственной программы сервисного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1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  <w:shd w:val="clear" w:color="auto" w:fill="FFFFFF"/>
              </w:rPr>
              <w:t>Самостоятельная работа:</w:t>
            </w:r>
            <w:r w:rsidRPr="00D97C00">
              <w:rPr>
                <w:color w:val="000000"/>
                <w:shd w:val="clear" w:color="auto" w:fill="FFFFFF"/>
              </w:rPr>
              <w:t xml:space="preserve"> Определение годовой и суточной программы по техническому обслуживанию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rPr>
          <w:trHeight w:val="2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7.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Определение п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требности в перс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нале по технич</w:t>
            </w:r>
            <w:r w:rsidRPr="00D97C00">
              <w:rPr>
                <w:color w:val="000000"/>
                <w:shd w:val="clear" w:color="auto" w:fill="FFFFFF"/>
              </w:rPr>
              <w:t>е</w:t>
            </w:r>
            <w:r w:rsidRPr="00D97C00">
              <w:rPr>
                <w:color w:val="000000"/>
                <w:shd w:val="clear" w:color="auto" w:fill="FFFFFF"/>
              </w:rPr>
              <w:t>скому обслужив</w:t>
            </w:r>
            <w:r w:rsidRPr="00D97C00">
              <w:rPr>
                <w:color w:val="000000"/>
                <w:shd w:val="clear" w:color="auto" w:fill="FFFFFF"/>
              </w:rPr>
              <w:t>а</w:t>
            </w:r>
            <w:r w:rsidRPr="00D97C00">
              <w:rPr>
                <w:color w:val="000000"/>
                <w:shd w:val="clear" w:color="auto" w:fill="FFFFFF"/>
              </w:rPr>
              <w:t>нию и ремонту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rPr>
          <w:trHeight w:val="4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Суммарная трудоемкость по видам обслуживаний и ремонтов. Потребности в персонале в зависим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сти от вида обслуживания и ремонта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12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Определения суммарной трудоемкости по видам обслуживаний и ремонтов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Определение потребности в персонале в зависимости от вида обслуживания и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Самостоятельная работа: </w:t>
            </w:r>
            <w:r w:rsidRPr="00D97C00">
              <w:rPr>
                <w:color w:val="000000"/>
              </w:rPr>
              <w:t>Определение потребности в персонале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7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8.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Номенклатура и выбор диагност</w:t>
            </w:r>
            <w:r w:rsidRPr="00D97C00">
              <w:rPr>
                <w:color w:val="000000"/>
                <w:shd w:val="clear" w:color="auto" w:fill="FFFFFF"/>
              </w:rPr>
              <w:t>и</w:t>
            </w:r>
            <w:r w:rsidRPr="00D97C00">
              <w:rPr>
                <w:color w:val="000000"/>
                <w:shd w:val="clear" w:color="auto" w:fill="FFFFFF"/>
              </w:rPr>
              <w:t>ческого и технол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гического оборуд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вания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bCs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rPr>
          <w:trHeight w:val="84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Номенклатура диагностического и технологического оборудования для технического обслуживания и ремонта автотранспортных средств. Методика выбора технологического оборудования для автосе</w:t>
            </w:r>
            <w:r w:rsidRPr="00D97C00">
              <w:rPr>
                <w:color w:val="000000"/>
              </w:rPr>
              <w:t>р</w:t>
            </w:r>
            <w:r w:rsidRPr="00D97C00">
              <w:rPr>
                <w:color w:val="000000"/>
              </w:rPr>
              <w:t>висных предприятий.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2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Определение потребности в технологическом оборудовании и его номенклатуре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31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Самостоятельная работа: </w:t>
            </w:r>
            <w:r w:rsidRPr="00D97C00">
              <w:rPr>
                <w:color w:val="000000"/>
              </w:rPr>
              <w:t>Определение потребности в технологическом оборудовании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7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9.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Организация си</w:t>
            </w:r>
            <w:r w:rsidRPr="00D97C00">
              <w:rPr>
                <w:color w:val="000000"/>
                <w:shd w:val="clear" w:color="auto" w:fill="FFFFFF"/>
              </w:rPr>
              <w:t>с</w:t>
            </w:r>
            <w:r w:rsidRPr="00D97C00">
              <w:rPr>
                <w:color w:val="000000"/>
                <w:shd w:val="clear" w:color="auto" w:fill="FFFFFF"/>
              </w:rPr>
              <w:t>темы учета расхода и хранения матер</w:t>
            </w:r>
            <w:r w:rsidRPr="00D97C00">
              <w:rPr>
                <w:color w:val="000000"/>
                <w:shd w:val="clear" w:color="auto" w:fill="FFFFFF"/>
              </w:rPr>
              <w:t>и</w:t>
            </w:r>
            <w:r w:rsidRPr="00D97C00">
              <w:rPr>
                <w:color w:val="000000"/>
                <w:shd w:val="clear" w:color="auto" w:fill="FFFFFF"/>
              </w:rPr>
              <w:t>ально-технических ценностей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Нормирование, определение потребности, учет расхода, хранение материально-технических ценн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стей и топливно-энергетических ресурсов в предприятиях сервиса различных форм собственности.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Учет расхода и хранения материально-технических ценностей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Самостоятельная работа: </w:t>
            </w:r>
            <w:r w:rsidRPr="00D97C00">
              <w:rPr>
                <w:color w:val="000000"/>
                <w:shd w:val="clear" w:color="auto" w:fill="FFFFFF"/>
              </w:rPr>
              <w:t>Учет расхода и хранения материально-технических ценностей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rPr>
          <w:trHeight w:val="2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10.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Организация и управление эк</w:t>
            </w:r>
            <w:r w:rsidRPr="00D97C00">
              <w:rPr>
                <w:color w:val="000000"/>
                <w:shd w:val="clear" w:color="auto" w:fill="FFFFFF"/>
              </w:rPr>
              <w:t>с</w:t>
            </w:r>
            <w:r w:rsidRPr="00D97C00">
              <w:rPr>
                <w:color w:val="000000"/>
                <w:shd w:val="clear" w:color="auto" w:fill="FFFFFF"/>
              </w:rPr>
              <w:t>плуатацией техн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логического обор</w:t>
            </w:r>
            <w:r w:rsidRPr="00D97C00">
              <w:rPr>
                <w:color w:val="000000"/>
                <w:shd w:val="clear" w:color="auto" w:fill="FFFFFF"/>
              </w:rPr>
              <w:t>у</w:t>
            </w:r>
            <w:r w:rsidRPr="00D97C00">
              <w:rPr>
                <w:color w:val="000000"/>
                <w:shd w:val="clear" w:color="auto" w:fill="FFFFFF"/>
              </w:rPr>
              <w:t>дования предпр</w:t>
            </w:r>
            <w:r w:rsidRPr="00D97C00">
              <w:rPr>
                <w:color w:val="000000"/>
                <w:shd w:val="clear" w:color="auto" w:fill="FFFFFF"/>
              </w:rPr>
              <w:t>и</w:t>
            </w:r>
            <w:r w:rsidRPr="00D97C00">
              <w:rPr>
                <w:color w:val="000000"/>
                <w:shd w:val="clear" w:color="auto" w:fill="FFFFFF"/>
              </w:rPr>
              <w:t>ятий автосервиса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Содержание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Обеспечение эффективного использования инструмента и оборудования. Периодический осмотр и техническое обслуживание технологического оборудования. Инструкции по использованию технол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гическим оборудованием.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Эффективное использование инструмента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Определение потребности в технологическом оборудовании и его номенклатуре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11.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Системы управл</w:t>
            </w:r>
            <w:r w:rsidRPr="00D97C00">
              <w:rPr>
                <w:color w:val="000000"/>
              </w:rPr>
              <w:t>е</w:t>
            </w:r>
            <w:r w:rsidRPr="00D97C00">
              <w:rPr>
                <w:color w:val="000000"/>
              </w:rPr>
              <w:t>ния качеством на предприятиях авт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сервиса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bookmarkStart w:id="1" w:name="xex78"/>
            <w:bookmarkEnd w:id="1"/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</w:rPr>
              <w:t>Нормативная база обеспечения качества услуг автосервиса (ИСО 9000: 2000, ГОСТ Р 9000 –2001). Анализ качества продукции и услуг на рынке. Методы контроля качества продукции и услуг. Методы сокращения продолжительности выполнения заказов на поставки, вид обслуживания "точно в срок".</w:t>
            </w:r>
            <w:r w:rsidRPr="00D97C00">
              <w:rPr>
                <w:color w:val="000000"/>
                <w:shd w:val="clear" w:color="auto" w:fill="FFFFFF"/>
              </w:rPr>
              <w:t xml:space="preserve"> Международные стандарты в области управления и обеспечения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Международные стандарты в области управления и обеспечения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Определение качества продукции и услуг.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Инструменты управления качеством.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Определение качества продукции и услуг в заданной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rPr>
          <w:trHeight w:val="2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</w:rPr>
            </w:pPr>
            <w:r w:rsidRPr="00D97C00">
              <w:rPr>
                <w:b/>
              </w:rPr>
              <w:t xml:space="preserve">Самостоятельная работа: </w:t>
            </w:r>
            <w:r w:rsidRPr="00D97C00">
              <w:t>Определение качества продукции в машиностроении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b/>
                <w:bCs/>
              </w:rPr>
            </w:pPr>
            <w:r w:rsidRPr="00D97C00">
              <w:rPr>
                <w:b/>
                <w:bCs/>
              </w:rPr>
              <w:t xml:space="preserve">Раздел 2. 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b/>
                <w:bCs/>
              </w:rPr>
              <w:t>Разработка техн</w:t>
            </w:r>
            <w:r w:rsidRPr="00D97C00">
              <w:rPr>
                <w:b/>
                <w:bCs/>
              </w:rPr>
              <w:t>о</w:t>
            </w:r>
            <w:r w:rsidRPr="00D97C00">
              <w:rPr>
                <w:b/>
                <w:bCs/>
              </w:rPr>
              <w:t>логических пр</w:t>
            </w:r>
            <w:r w:rsidRPr="00D97C00">
              <w:rPr>
                <w:b/>
                <w:bCs/>
              </w:rPr>
              <w:t>о</w:t>
            </w:r>
            <w:r w:rsidRPr="00D97C00">
              <w:rPr>
                <w:b/>
                <w:bCs/>
              </w:rPr>
              <w:t>цессов обслуж</w:t>
            </w:r>
            <w:r w:rsidRPr="00D97C00">
              <w:rPr>
                <w:b/>
                <w:bCs/>
              </w:rPr>
              <w:t>и</w:t>
            </w:r>
            <w:r w:rsidRPr="00D97C00">
              <w:rPr>
                <w:b/>
                <w:bCs/>
              </w:rPr>
              <w:t>вания, диагност</w:t>
            </w:r>
            <w:r w:rsidRPr="00D97C00">
              <w:rPr>
                <w:b/>
                <w:bCs/>
              </w:rPr>
              <w:t>и</w:t>
            </w:r>
            <w:r w:rsidRPr="00D97C00">
              <w:rPr>
                <w:b/>
                <w:bCs/>
              </w:rPr>
              <w:t>ческих, регулир</w:t>
            </w:r>
            <w:r w:rsidRPr="00D97C00">
              <w:rPr>
                <w:b/>
                <w:bCs/>
              </w:rPr>
              <w:t>о</w:t>
            </w:r>
            <w:r w:rsidRPr="00D97C00">
              <w:rPr>
                <w:b/>
                <w:bCs/>
              </w:rPr>
              <w:t>вочных и ремон</w:t>
            </w:r>
            <w:r w:rsidRPr="00D97C00">
              <w:rPr>
                <w:b/>
                <w:bCs/>
              </w:rPr>
              <w:t>т</w:t>
            </w:r>
            <w:r w:rsidRPr="00D97C00">
              <w:rPr>
                <w:b/>
                <w:bCs/>
              </w:rPr>
              <w:t>ных работ в пре</w:t>
            </w:r>
            <w:r w:rsidRPr="00D97C00">
              <w:rPr>
                <w:b/>
                <w:bCs/>
              </w:rPr>
              <w:t>д</w:t>
            </w:r>
            <w:r w:rsidRPr="00D97C00">
              <w:rPr>
                <w:b/>
                <w:bCs/>
              </w:rPr>
              <w:t>приятиях авт</w:t>
            </w:r>
            <w:r w:rsidRPr="00D97C00">
              <w:rPr>
                <w:b/>
                <w:bCs/>
              </w:rPr>
              <w:t>о</w:t>
            </w:r>
            <w:r w:rsidRPr="00D97C00">
              <w:rPr>
                <w:b/>
                <w:bCs/>
              </w:rPr>
              <w:t>сервиса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Тема 1. 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Технология осно</w:t>
            </w:r>
            <w:r w:rsidRPr="00D97C00">
              <w:rPr>
                <w:color w:val="000000"/>
                <w:shd w:val="clear" w:color="auto" w:fill="FFFFFF"/>
              </w:rPr>
              <w:t>в</w:t>
            </w:r>
            <w:r w:rsidRPr="00D97C00">
              <w:rPr>
                <w:color w:val="000000"/>
                <w:shd w:val="clear" w:color="auto" w:fill="FFFFFF"/>
              </w:rPr>
              <w:t>ных технологич</w:t>
            </w:r>
            <w:r w:rsidRPr="00D97C00">
              <w:rPr>
                <w:color w:val="000000"/>
                <w:shd w:val="clear" w:color="auto" w:fill="FFFFFF"/>
              </w:rPr>
              <w:t>е</w:t>
            </w:r>
            <w:r w:rsidRPr="00D97C00">
              <w:rPr>
                <w:color w:val="000000"/>
                <w:shd w:val="clear" w:color="auto" w:fill="FFFFFF"/>
              </w:rPr>
              <w:t>ских процессов о</w:t>
            </w:r>
            <w:r w:rsidRPr="00D97C00">
              <w:rPr>
                <w:color w:val="000000"/>
                <w:shd w:val="clear" w:color="auto" w:fill="FFFFFF"/>
              </w:rPr>
              <w:t>б</w:t>
            </w:r>
            <w:r w:rsidRPr="00D97C00">
              <w:rPr>
                <w:color w:val="000000"/>
                <w:shd w:val="clear" w:color="auto" w:fill="FFFFFF"/>
              </w:rPr>
              <w:t>служивания авт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мобилей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Типовые технологические процессы. Документирование технологических процессов. Карта технол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гического процесса. Схема проведения обслуживания (количество исполнителей, место выполнения, последовательность перемещений). Методика выбора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Документирование технологических процессов. Карта технологического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Составление</w:t>
            </w:r>
            <w:r w:rsidRPr="00D97C00">
              <w:rPr>
                <w:b/>
                <w:color w:val="000000"/>
              </w:rPr>
              <w:t xml:space="preserve"> с</w:t>
            </w:r>
            <w:r w:rsidRPr="00D97C00">
              <w:rPr>
                <w:color w:val="000000"/>
              </w:rPr>
              <w:t>хемы проведения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Самостоятельная работа: </w:t>
            </w:r>
            <w:r w:rsidRPr="00D97C00">
              <w:rPr>
                <w:color w:val="000000"/>
                <w:shd w:val="clear" w:color="auto" w:fill="FFFFFF"/>
              </w:rPr>
              <w:t>Определение годовой трудоемкости эксплуатации автомобиля  в реальных у</w:t>
            </w:r>
            <w:r w:rsidRPr="00D97C00">
              <w:rPr>
                <w:color w:val="000000"/>
                <w:shd w:val="clear" w:color="auto" w:fill="FFFFFF"/>
              </w:rPr>
              <w:t>с</w:t>
            </w:r>
            <w:r w:rsidRPr="00D97C00">
              <w:rPr>
                <w:color w:val="000000"/>
                <w:shd w:val="clear" w:color="auto" w:fill="FFFFFF"/>
              </w:rPr>
              <w:t>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3</w:t>
            </w:r>
          </w:p>
        </w:tc>
      </w:tr>
      <w:tr w:rsidR="00C30B93" w:rsidRPr="00D97C00" w:rsidTr="004D25B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Тема 2. 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Технологии пров</w:t>
            </w:r>
            <w:r w:rsidRPr="00D97C00">
              <w:rPr>
                <w:color w:val="000000"/>
                <w:shd w:val="clear" w:color="auto" w:fill="FFFFFF"/>
              </w:rPr>
              <w:t>е</w:t>
            </w:r>
            <w:r w:rsidRPr="00D97C00">
              <w:rPr>
                <w:color w:val="000000"/>
                <w:shd w:val="clear" w:color="auto" w:fill="FFFFFF"/>
              </w:rPr>
              <w:t>дения диагностич</w:t>
            </w:r>
            <w:r w:rsidRPr="00D97C00">
              <w:rPr>
                <w:color w:val="000000"/>
                <w:shd w:val="clear" w:color="auto" w:fill="FFFFFF"/>
              </w:rPr>
              <w:t>е</w:t>
            </w:r>
            <w:r w:rsidRPr="00D97C00">
              <w:rPr>
                <w:color w:val="000000"/>
                <w:shd w:val="clear" w:color="auto" w:fill="FFFFFF"/>
              </w:rPr>
              <w:t>ских, регулирово</w:t>
            </w:r>
            <w:r w:rsidRPr="00D97C00">
              <w:rPr>
                <w:color w:val="000000"/>
                <w:shd w:val="clear" w:color="auto" w:fill="FFFFFF"/>
              </w:rPr>
              <w:t>ч</w:t>
            </w:r>
            <w:r w:rsidRPr="00D97C00">
              <w:rPr>
                <w:color w:val="000000"/>
                <w:shd w:val="clear" w:color="auto" w:fill="FFFFFF"/>
              </w:rPr>
              <w:t>ных, ремонтных работ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Расчет основных параметров технологических процессов. Определение нормативов времени выпо</w:t>
            </w:r>
            <w:r w:rsidRPr="00D97C00">
              <w:rPr>
                <w:color w:val="000000"/>
              </w:rPr>
              <w:t>л</w:t>
            </w:r>
            <w:r w:rsidRPr="00D97C00">
              <w:rPr>
                <w:color w:val="000000"/>
              </w:rPr>
              <w:t>нения операций. Определение потребности в квалификации и количестве персонала. Анализ и опт</w:t>
            </w:r>
            <w:r w:rsidRPr="00D97C00">
              <w:rPr>
                <w:color w:val="000000"/>
              </w:rPr>
              <w:t>и</w:t>
            </w:r>
            <w:r w:rsidRPr="00D97C00">
              <w:rPr>
                <w:color w:val="000000"/>
              </w:rPr>
              <w:t>мизация параметров технологического процесса.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Определение нормативов времени выполнения операций.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Определение потребности в квалификации и количестве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Составление технологических 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Самостоятельная раб6ота: </w:t>
            </w:r>
            <w:r w:rsidRPr="00D97C00">
              <w:rPr>
                <w:color w:val="000000"/>
                <w:shd w:val="clear" w:color="auto" w:fill="FFFFFF"/>
              </w:rPr>
              <w:t>Составление технологических 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Тема 3. 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Технология и м</w:t>
            </w:r>
            <w:r w:rsidRPr="00D97C00">
              <w:rPr>
                <w:color w:val="000000"/>
                <w:shd w:val="clear" w:color="auto" w:fill="FFFFFF"/>
              </w:rPr>
              <w:t>е</w:t>
            </w:r>
            <w:r w:rsidRPr="00D97C00">
              <w:rPr>
                <w:color w:val="000000"/>
                <w:shd w:val="clear" w:color="auto" w:fill="FFFFFF"/>
              </w:rPr>
              <w:t xml:space="preserve">тодика </w:t>
            </w:r>
          </w:p>
          <w:p w:rsidR="00C30B93" w:rsidRPr="00D97C00" w:rsidRDefault="00C30B93" w:rsidP="004D25BA">
            <w:pPr>
              <w:tabs>
                <w:tab w:val="left" w:pos="7200"/>
              </w:tabs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проведения диа</w:t>
            </w:r>
            <w:r w:rsidRPr="00D97C00">
              <w:rPr>
                <w:color w:val="000000"/>
                <w:shd w:val="clear" w:color="auto" w:fill="FFFFFF"/>
              </w:rPr>
              <w:t>г</w:t>
            </w:r>
            <w:r w:rsidRPr="00D97C00">
              <w:rPr>
                <w:color w:val="000000"/>
                <w:shd w:val="clear" w:color="auto" w:fill="FFFFFF"/>
              </w:rPr>
              <w:t>ностических оп</w:t>
            </w:r>
            <w:r w:rsidRPr="00D97C00">
              <w:rPr>
                <w:color w:val="000000"/>
                <w:shd w:val="clear" w:color="auto" w:fill="FFFFFF"/>
              </w:rPr>
              <w:t>е</w:t>
            </w:r>
            <w:r w:rsidRPr="00D97C00">
              <w:rPr>
                <w:color w:val="000000"/>
                <w:shd w:val="clear" w:color="auto" w:fill="FFFFFF"/>
              </w:rPr>
              <w:lastRenderedPageBreak/>
              <w:t>раций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lastRenderedPageBreak/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color w:val="000000"/>
              </w:rPr>
              <w:t>Методика опроса клиента. Технология и организация проведения диагностических операций.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>Технологии опроса клиента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Самостоятельная работа: </w:t>
            </w:r>
            <w:r w:rsidRPr="00D97C00">
              <w:rPr>
                <w:color w:val="000000"/>
                <w:shd w:val="clear" w:color="auto" w:fill="FFFFFF"/>
              </w:rPr>
              <w:t>Разработка опросных листов и диагностических 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/>
              </w:rPr>
            </w:pPr>
            <w:r w:rsidRPr="00D97C00">
              <w:rPr>
                <w:b/>
              </w:rPr>
              <w:lastRenderedPageBreak/>
              <w:t xml:space="preserve">Раздел 3. </w:t>
            </w:r>
          </w:p>
          <w:p w:rsidR="00C30B93" w:rsidRPr="00D97C00" w:rsidRDefault="00C30B93" w:rsidP="004D25BA">
            <w:pPr>
              <w:jc w:val="center"/>
              <w:rPr>
                <w:b/>
                <w:bCs/>
              </w:rPr>
            </w:pPr>
            <w:r w:rsidRPr="00D97C00">
              <w:rPr>
                <w:b/>
              </w:rPr>
              <w:t>Осуществление материально-технического обеспечения пре</w:t>
            </w:r>
            <w:r w:rsidRPr="00D97C00">
              <w:rPr>
                <w:b/>
              </w:rPr>
              <w:t>д</w:t>
            </w:r>
            <w:r w:rsidRPr="00D97C00">
              <w:rPr>
                <w:b/>
              </w:rPr>
              <w:t>приятий автосе</w:t>
            </w:r>
            <w:r w:rsidRPr="00D97C00">
              <w:rPr>
                <w:b/>
              </w:rPr>
              <w:t>р</w:t>
            </w:r>
            <w:r w:rsidRPr="00D97C00">
              <w:rPr>
                <w:b/>
              </w:rPr>
              <w:t>виса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 xml:space="preserve">Тема 1. </w:t>
            </w:r>
          </w:p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Структуры и си</w:t>
            </w:r>
            <w:r w:rsidRPr="00D97C00">
              <w:rPr>
                <w:color w:val="000000"/>
              </w:rPr>
              <w:t>с</w:t>
            </w:r>
            <w:r w:rsidRPr="00D97C00">
              <w:rPr>
                <w:color w:val="000000"/>
              </w:rPr>
              <w:t xml:space="preserve">темы </w:t>
            </w:r>
          </w:p>
          <w:p w:rsidR="00C30B93" w:rsidRPr="00D97C00" w:rsidRDefault="00C30B93" w:rsidP="004D25BA">
            <w:pPr>
              <w:jc w:val="center"/>
              <w:rPr>
                <w:color w:val="000000"/>
              </w:rPr>
            </w:pPr>
            <w:r w:rsidRPr="00D97C00">
              <w:rPr>
                <w:color w:val="000000"/>
              </w:rPr>
              <w:t>материально-технического обе</w:t>
            </w:r>
            <w:r w:rsidRPr="00D97C00">
              <w:rPr>
                <w:color w:val="000000"/>
              </w:rPr>
              <w:t>с</w:t>
            </w:r>
            <w:r w:rsidRPr="00D97C00">
              <w:rPr>
                <w:color w:val="000000"/>
              </w:rPr>
              <w:t>печения предпр</w:t>
            </w:r>
            <w:r w:rsidRPr="00D97C00">
              <w:rPr>
                <w:color w:val="000000"/>
              </w:rPr>
              <w:t>и</w:t>
            </w:r>
            <w:r w:rsidRPr="00D97C00">
              <w:rPr>
                <w:color w:val="000000"/>
              </w:rPr>
              <w:t xml:space="preserve">ятий </w:t>
            </w:r>
          </w:p>
          <w:p w:rsidR="00C30B93" w:rsidRPr="00D97C00" w:rsidRDefault="00C30B93" w:rsidP="004D25BA">
            <w:pPr>
              <w:jc w:val="center"/>
              <w:rPr>
                <w:b/>
              </w:rPr>
            </w:pPr>
            <w:r w:rsidRPr="00D97C00">
              <w:rPr>
                <w:color w:val="000000"/>
              </w:rPr>
              <w:t>сервиса.</w:t>
            </w:r>
            <w:r w:rsidRPr="00D97C00">
              <w:rPr>
                <w:color w:val="000000"/>
                <w:shd w:val="clear" w:color="auto" w:fill="FFFFFF"/>
              </w:rPr>
              <w:t xml:space="preserve"> Тран</w:t>
            </w:r>
            <w:r w:rsidRPr="00D97C00">
              <w:rPr>
                <w:color w:val="000000"/>
                <w:shd w:val="clear" w:color="auto" w:fill="FFFFFF"/>
              </w:rPr>
              <w:t>с</w:t>
            </w:r>
            <w:r w:rsidRPr="00D97C00">
              <w:rPr>
                <w:color w:val="000000"/>
                <w:shd w:val="clear" w:color="auto" w:fill="FFFFFF"/>
              </w:rPr>
              <w:t>портная логистика и товаропровод</w:t>
            </w:r>
            <w:r w:rsidRPr="00D97C00">
              <w:rPr>
                <w:color w:val="000000"/>
                <w:shd w:val="clear" w:color="auto" w:fill="FFFFFF"/>
              </w:rPr>
              <w:t>я</w:t>
            </w:r>
            <w:r w:rsidRPr="00D97C00">
              <w:rPr>
                <w:color w:val="000000"/>
                <w:shd w:val="clear" w:color="auto" w:fill="FFFFFF"/>
              </w:rPr>
              <w:t>щие сети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  <w:bCs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  <w:bCs/>
              </w:rPr>
            </w:pPr>
            <w:r w:rsidRPr="00D97C00">
              <w:rPr>
                <w:color w:val="000000"/>
              </w:rPr>
              <w:t>Структуры материально-технического обеспечения предприятий сервиса. Определение понятия лог</w:t>
            </w:r>
            <w:r w:rsidRPr="00D97C00">
              <w:rPr>
                <w:color w:val="000000"/>
              </w:rPr>
              <w:t>и</w:t>
            </w:r>
            <w:r w:rsidRPr="00D97C00">
              <w:rPr>
                <w:color w:val="000000"/>
              </w:rPr>
              <w:t>стика. Материальный поток. Логистическая операция. Информационные потоки в логистике. Этапы развития логистики. Функции логистики.  Логистические системы предприятий автосервиса. При</w:t>
            </w:r>
            <w:r w:rsidRPr="00D97C00">
              <w:rPr>
                <w:color w:val="000000"/>
              </w:rPr>
              <w:t>н</w:t>
            </w:r>
            <w:r w:rsidRPr="00D97C00">
              <w:rPr>
                <w:color w:val="000000"/>
              </w:rPr>
              <w:t>ципы системного подхода. Классический и системный подход к организации материального потока. Производственная логистика.Задачи производственной логистики. Управление материальными пот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ками внутрипроизводственных логистических систем. Задачи транспортной логистики. Характер</w:t>
            </w:r>
            <w:r w:rsidRPr="00D97C00">
              <w:rPr>
                <w:color w:val="000000"/>
              </w:rPr>
              <w:t>и</w:t>
            </w:r>
            <w:r w:rsidRPr="00D97C00">
              <w:rPr>
                <w:color w:val="000000"/>
              </w:rPr>
              <w:t>стика оптовой и мелкооптовой дистрибьютерских систем и товаропроводящих сетей.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  <w:bCs/>
              </w:rPr>
            </w:pPr>
            <w:r w:rsidRPr="00D97C00">
              <w:rPr>
                <w:b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  <w:bCs/>
              </w:rPr>
            </w:pPr>
            <w:r w:rsidRPr="00D97C00">
              <w:rPr>
                <w:color w:val="000000"/>
              </w:rPr>
              <w:t>Виды логистических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2.</w:t>
            </w:r>
          </w:p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Информационные системы в логист</w:t>
            </w:r>
            <w:r w:rsidRPr="00D97C00">
              <w:rPr>
                <w:color w:val="000000"/>
                <w:shd w:val="clear" w:color="auto" w:fill="FFFFFF"/>
              </w:rPr>
              <w:t>и</w:t>
            </w:r>
            <w:r w:rsidRPr="00D97C00">
              <w:rPr>
                <w:color w:val="000000"/>
                <w:shd w:val="clear" w:color="auto" w:fill="FFFFFF"/>
              </w:rPr>
              <w:t xml:space="preserve">ке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</w:rPr>
              <w:t>Принципы построения логистических информационных систем. Информационные технологии в л</w:t>
            </w:r>
            <w:r w:rsidRPr="00D97C00">
              <w:rPr>
                <w:color w:val="000000"/>
              </w:rPr>
              <w:t>о</w:t>
            </w:r>
            <w:r w:rsidRPr="00D97C00">
              <w:rPr>
                <w:color w:val="000000"/>
              </w:rPr>
              <w:t>гистике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</w:rPr>
              <w:t>Материально-техническое снабжение автосервиса с использованием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Самостоятельная работа: </w:t>
            </w:r>
            <w:r w:rsidRPr="00D97C00">
              <w:rPr>
                <w:color w:val="000000"/>
              </w:rPr>
              <w:t>Построение логистических систем для конкретных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3</w:t>
            </w:r>
          </w:p>
        </w:tc>
      </w:tr>
      <w:tr w:rsidR="00C30B93" w:rsidRPr="00D97C00" w:rsidTr="004D25B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3.</w:t>
            </w:r>
          </w:p>
          <w:p w:rsidR="00C30B93" w:rsidRPr="00D97C00" w:rsidRDefault="00C30B93" w:rsidP="004D25BA">
            <w:pPr>
              <w:jc w:val="center"/>
              <w:rPr>
                <w:b/>
              </w:rPr>
            </w:pPr>
            <w:r w:rsidRPr="00D97C00">
              <w:rPr>
                <w:color w:val="000000"/>
                <w:shd w:val="clear" w:color="auto" w:fill="FFFFFF"/>
              </w:rPr>
              <w:t>Функции складов в системе сервиса автомобилей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</w:rPr>
              <w:t>Склады, их определение и виды. Определение размеров запасов, ресурсов. Функции складов. Хара</w:t>
            </w:r>
            <w:r w:rsidRPr="00D97C00">
              <w:rPr>
                <w:color w:val="000000"/>
              </w:rPr>
              <w:t>к</w:t>
            </w:r>
            <w:r w:rsidRPr="00D97C00">
              <w:rPr>
                <w:color w:val="000000"/>
              </w:rPr>
              <w:t>теристика складских операций.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</w:rPr>
              <w:t>Определение потребности в запасных частях при планировании периодичности технического обсл</w:t>
            </w:r>
            <w:r w:rsidRPr="00D97C00">
              <w:rPr>
                <w:color w:val="000000"/>
              </w:rPr>
              <w:t>у</w:t>
            </w:r>
            <w:r w:rsidRPr="00D97C00">
              <w:rPr>
                <w:color w:val="000000"/>
              </w:rPr>
              <w:t>живания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  <w:shd w:val="clear" w:color="auto" w:fill="FFFFFF"/>
              </w:rPr>
              <w:t>Склады в системе материально-технического снабжения автосервиса.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Тема 4. </w:t>
            </w:r>
          </w:p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Номенклатура и </w:t>
            </w:r>
          </w:p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идентификация з</w:t>
            </w:r>
            <w:r w:rsidRPr="00D97C00">
              <w:rPr>
                <w:color w:val="000000"/>
                <w:shd w:val="clear" w:color="auto" w:fill="FFFFFF"/>
              </w:rPr>
              <w:t>а</w:t>
            </w:r>
            <w:r w:rsidRPr="00D97C00">
              <w:rPr>
                <w:color w:val="000000"/>
                <w:shd w:val="clear" w:color="auto" w:fill="FFFFFF"/>
              </w:rPr>
              <w:t>пасных</w:t>
            </w:r>
          </w:p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 частей, эксплуат</w:t>
            </w:r>
            <w:r w:rsidRPr="00D97C00">
              <w:rPr>
                <w:color w:val="000000"/>
                <w:shd w:val="clear" w:color="auto" w:fill="FFFFFF"/>
              </w:rPr>
              <w:t>а</w:t>
            </w:r>
            <w:r w:rsidRPr="00D97C00">
              <w:rPr>
                <w:color w:val="000000"/>
                <w:shd w:val="clear" w:color="auto" w:fill="FFFFFF"/>
              </w:rPr>
              <w:lastRenderedPageBreak/>
              <w:t>ционных и вспом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гательных мат</w:t>
            </w:r>
            <w:r w:rsidRPr="00D97C00">
              <w:rPr>
                <w:color w:val="000000"/>
                <w:shd w:val="clear" w:color="auto" w:fill="FFFFFF"/>
              </w:rPr>
              <w:t>е</w:t>
            </w:r>
            <w:r w:rsidRPr="00D97C00">
              <w:rPr>
                <w:color w:val="000000"/>
                <w:shd w:val="clear" w:color="auto" w:fill="FFFFFF"/>
              </w:rPr>
              <w:t xml:space="preserve">риалов, </w:t>
            </w:r>
          </w:p>
          <w:p w:rsidR="00C30B93" w:rsidRPr="00D97C00" w:rsidRDefault="00C30B93" w:rsidP="004D25BA">
            <w:pPr>
              <w:jc w:val="center"/>
              <w:rPr>
                <w:b/>
              </w:rPr>
            </w:pPr>
            <w:r w:rsidRPr="00D97C00">
              <w:rPr>
                <w:color w:val="000000"/>
                <w:shd w:val="clear" w:color="auto" w:fill="FFFFFF"/>
              </w:rPr>
              <w:t>авто принадлежн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стей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lastRenderedPageBreak/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color w:val="000000"/>
              </w:rPr>
              <w:t xml:space="preserve">Системы классификации деталей и запасных частей в России, в Японии, в США. Уровни запаса, складское хозяйство. Идентификация грузов (деталей, запасных частей ячеек стеллажа) с помощью штриховых кодов, штриховой код, ярлык. Учет запасов. Сервис в логистике. Понятие логистического сервиса.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</w:rPr>
              <w:t>Идентификация запасных частей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</w:rPr>
              <w:t>Определение номенклатуры запасных частей, эксплуатационных и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Самостоятельная работа: </w:t>
            </w:r>
            <w:r w:rsidRPr="00D97C00">
              <w:rPr>
                <w:color w:val="000000"/>
              </w:rPr>
              <w:t>Определение номенклатуры автопринадлежностей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Тема 5.</w:t>
            </w:r>
          </w:p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>Взаимоотношения и расчеты с прои</w:t>
            </w:r>
            <w:r w:rsidRPr="00D97C00">
              <w:rPr>
                <w:color w:val="000000"/>
                <w:shd w:val="clear" w:color="auto" w:fill="FFFFFF"/>
              </w:rPr>
              <w:t>з</w:t>
            </w:r>
            <w:r w:rsidRPr="00D97C00">
              <w:rPr>
                <w:color w:val="000000"/>
                <w:shd w:val="clear" w:color="auto" w:fill="FFFFFF"/>
              </w:rPr>
              <w:t>водителями и п</w:t>
            </w:r>
            <w:r w:rsidRPr="00D97C00">
              <w:rPr>
                <w:color w:val="000000"/>
                <w:shd w:val="clear" w:color="auto" w:fill="FFFFFF"/>
              </w:rPr>
              <w:t>о</w:t>
            </w:r>
            <w:r w:rsidRPr="00D97C00">
              <w:rPr>
                <w:color w:val="000000"/>
                <w:shd w:val="clear" w:color="auto" w:fill="FFFFFF"/>
              </w:rPr>
              <w:t>ставщиками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</w:rPr>
              <w:t>Взаимоотношения и расчеты с производителями и поставщиками транспортной техники, компле</w:t>
            </w:r>
            <w:r w:rsidRPr="00D97C00">
              <w:rPr>
                <w:color w:val="000000"/>
              </w:rPr>
              <w:t>к</w:t>
            </w:r>
            <w:r w:rsidRPr="00D97C00">
              <w:rPr>
                <w:color w:val="000000"/>
              </w:rPr>
              <w:t>тующих изделий, запасных частей,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1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color w:val="000000"/>
                <w:shd w:val="clear" w:color="auto" w:fill="FFFFFF"/>
              </w:rPr>
            </w:pPr>
            <w:r w:rsidRPr="00D97C00">
              <w:rPr>
                <w:color w:val="000000"/>
                <w:shd w:val="clear" w:color="auto" w:fill="FFFFFF"/>
              </w:rPr>
              <w:t xml:space="preserve">Тема 6. </w:t>
            </w:r>
          </w:p>
          <w:p w:rsidR="00C30B93" w:rsidRPr="00D97C00" w:rsidRDefault="00C30B93" w:rsidP="004D25BA">
            <w:pPr>
              <w:jc w:val="center"/>
              <w:rPr>
                <w:b/>
              </w:rPr>
            </w:pPr>
            <w:r w:rsidRPr="00D97C00">
              <w:rPr>
                <w:color w:val="000000"/>
                <w:shd w:val="clear" w:color="auto" w:fill="FFFFFF"/>
              </w:rPr>
              <w:t>Документооборот как составляющие системы матер</w:t>
            </w:r>
            <w:r w:rsidRPr="00D97C00">
              <w:rPr>
                <w:color w:val="000000"/>
                <w:shd w:val="clear" w:color="auto" w:fill="FFFFFF"/>
              </w:rPr>
              <w:t>и</w:t>
            </w:r>
            <w:r w:rsidRPr="00D97C00">
              <w:rPr>
                <w:color w:val="000000"/>
                <w:shd w:val="clear" w:color="auto" w:fill="FFFFFF"/>
              </w:rPr>
              <w:t>ально-технического снабжения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Cs/>
              </w:rPr>
            </w:pPr>
            <w:r w:rsidRPr="00D97C00">
              <w:rPr>
                <w:bCs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</w:rPr>
              <w:t>Технология приема, хранения, учета и выдачи грузов. Автоматизация систем управления складами и запасами.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rPr>
          <w:trHeight w:val="1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color w:val="000000"/>
              </w:rPr>
            </w:pPr>
            <w:r w:rsidRPr="00D97C00">
              <w:rPr>
                <w:color w:val="000000"/>
              </w:rPr>
              <w:t>Ведение документооборота при приеме, хранении, учете и выдачи грузов.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Cs/>
              </w:rPr>
            </w:pPr>
            <w:r w:rsidRPr="00D97C00">
              <w:rPr>
                <w:rFonts w:eastAsia="Calibri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both"/>
              <w:rPr>
                <w:color w:val="000000"/>
              </w:rPr>
            </w:pPr>
            <w:r w:rsidRPr="00D97C00">
              <w:rPr>
                <w:b/>
                <w:color w:val="000000"/>
              </w:rPr>
              <w:t xml:space="preserve">Самостоятельная работа:  </w:t>
            </w:r>
            <w:r w:rsidRPr="00D97C00">
              <w:rPr>
                <w:color w:val="000000"/>
              </w:rPr>
              <w:t>Составление документооборота при приеме, хранении, учете и выдаче грузов.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10</w:t>
            </w:r>
          </w:p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</w:tr>
      <w:tr w:rsidR="00C30B93" w:rsidRPr="00D97C00" w:rsidTr="004D25B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both"/>
              <w:rPr>
                <w:b/>
                <w:color w:val="000000"/>
              </w:rPr>
            </w:pPr>
            <w:r w:rsidRPr="00D97C00">
              <w:rPr>
                <w:b/>
                <w:color w:val="000000"/>
              </w:rPr>
              <w:t xml:space="preserve">Контрольная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tabs>
                <w:tab w:val="left" w:pos="7275"/>
              </w:tabs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Итого по МДК 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30B93" w:rsidRPr="00D97C00" w:rsidTr="004D25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3" w:rsidRPr="00D97C00" w:rsidRDefault="00C30B93" w:rsidP="004D25BA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tabs>
                <w:tab w:val="left" w:pos="7275"/>
              </w:tabs>
              <w:jc w:val="right"/>
              <w:rPr>
                <w:color w:val="000000"/>
              </w:rPr>
            </w:pPr>
            <w:r w:rsidRPr="00D97C00">
              <w:rPr>
                <w:color w:val="000000"/>
              </w:rPr>
              <w:t>Всего часов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  <w:r w:rsidRPr="00D97C00">
              <w:rPr>
                <w:rFonts w:eastAsia="Calibri"/>
                <w:b/>
                <w:bCs/>
              </w:rPr>
              <w:t>1665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3" w:rsidRPr="00D97C00" w:rsidRDefault="00C30B93" w:rsidP="004D25BA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452D4E" w:rsidRPr="00D97C00" w:rsidRDefault="00452D4E" w:rsidP="00452D4E">
      <w:pPr>
        <w:rPr>
          <w:vanish/>
        </w:rPr>
      </w:pPr>
    </w:p>
    <w:p w:rsidR="00CF3427" w:rsidRPr="00D97C00" w:rsidRDefault="00CF3427" w:rsidP="00CF3427">
      <w:pPr>
        <w:rPr>
          <w:i/>
        </w:rPr>
        <w:sectPr w:rsidR="00CF3427" w:rsidRPr="00D97C00">
          <w:pgSz w:w="16840" w:h="11907" w:orient="landscape"/>
          <w:pgMar w:top="284" w:right="1134" w:bottom="851" w:left="992" w:header="709" w:footer="709" w:gutter="0"/>
          <w:cols w:space="720"/>
        </w:sectPr>
      </w:pPr>
    </w:p>
    <w:p w:rsidR="00681335" w:rsidRPr="00D97C00" w:rsidRDefault="00681335" w:rsidP="00B7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D97C00">
        <w:rPr>
          <w:b/>
          <w:caps/>
        </w:rPr>
        <w:lastRenderedPageBreak/>
        <w:t xml:space="preserve">4. условия реализации программы </w:t>
      </w:r>
    </w:p>
    <w:p w:rsidR="00681335" w:rsidRPr="00D97C00" w:rsidRDefault="00681335" w:rsidP="00AB6323">
      <w:pPr>
        <w:pStyle w:val="1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r w:rsidRPr="00D97C00">
        <w:rPr>
          <w:b/>
          <w:caps/>
        </w:rPr>
        <w:t>ПРОФЕССИОНАЛЬНОГО МОДУЛЯ</w:t>
      </w:r>
    </w:p>
    <w:p w:rsidR="00681335" w:rsidRPr="00D97C00" w:rsidRDefault="00681335" w:rsidP="00AB6323">
      <w:pPr>
        <w:tabs>
          <w:tab w:val="left" w:pos="1418"/>
        </w:tabs>
        <w:ind w:firstLine="709"/>
      </w:pPr>
    </w:p>
    <w:p w:rsidR="00681335" w:rsidRPr="00D97C00" w:rsidRDefault="00681335" w:rsidP="00AB6323">
      <w:pPr>
        <w:pStyle w:val="1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D97C00">
        <w:rPr>
          <w:b/>
        </w:rPr>
        <w:t xml:space="preserve">4.1. </w:t>
      </w:r>
      <w:r w:rsidRPr="00D97C00">
        <w:rPr>
          <w:b/>
          <w:bCs/>
        </w:rPr>
        <w:t>Требования к минимальному материально-техническому обеспечению</w:t>
      </w: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Реализация программы модуля предполагает наличие учебных кабинетов: «Устройства авт</w:t>
      </w:r>
      <w:r w:rsidRPr="00D97C00">
        <w:t>о</w:t>
      </w:r>
      <w:r w:rsidRPr="00D97C00">
        <w:t>мобилей», «Технического обслуживания автомобилей»,  и лабораторий: «Двигателей внутреннего сгорания», «Электрооборудования автомобилей», «Автомобильных эксплуатационных материалов», «Технического обслуживания автомобилей», «Ремонта автомобилей», «Технических средств обуч</w:t>
      </w:r>
      <w:r w:rsidRPr="00D97C00">
        <w:t>е</w:t>
      </w:r>
      <w:r w:rsidRPr="00D97C00">
        <w:t>ния»; слесарных, токарно-механических, кузнечно-сварочных, демонтажно-монтажныхмастерских .</w:t>
      </w: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97C00">
        <w:rPr>
          <w:bCs/>
        </w:rPr>
        <w:t>Оборудование учебных кабинетов и рабочих мест кабинетов:</w:t>
      </w:r>
    </w:p>
    <w:p w:rsidR="00681335" w:rsidRPr="00D97C00" w:rsidRDefault="00681335" w:rsidP="00AB6323">
      <w:pPr>
        <w:numPr>
          <w:ilvl w:val="0"/>
          <w:numId w:val="7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  <w:i/>
        </w:rPr>
        <w:t>«Устройство автомобилей»:</w:t>
      </w:r>
    </w:p>
    <w:p w:rsidR="004A35E3" w:rsidRPr="00D97C00" w:rsidRDefault="00681335" w:rsidP="00AB6323">
      <w:pPr>
        <w:numPr>
          <w:ilvl w:val="1"/>
          <w:numId w:val="7"/>
        </w:numPr>
        <w:tabs>
          <w:tab w:val="clear" w:pos="14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деталей, узлов, механизмов, моделей, макетов;</w:t>
      </w:r>
    </w:p>
    <w:p w:rsidR="004A35E3" w:rsidRPr="00D97C00" w:rsidRDefault="00681335" w:rsidP="00AB6323">
      <w:pPr>
        <w:numPr>
          <w:ilvl w:val="1"/>
          <w:numId w:val="7"/>
        </w:numPr>
        <w:tabs>
          <w:tab w:val="clear" w:pos="14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учебно-методической документации;</w:t>
      </w:r>
    </w:p>
    <w:p w:rsidR="004A35E3" w:rsidRPr="00D97C00" w:rsidRDefault="00681335" w:rsidP="00AB6323">
      <w:pPr>
        <w:numPr>
          <w:ilvl w:val="1"/>
          <w:numId w:val="7"/>
        </w:numPr>
        <w:tabs>
          <w:tab w:val="clear" w:pos="14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наглядные пособия. </w:t>
      </w:r>
    </w:p>
    <w:p w:rsidR="00681335" w:rsidRPr="00D97C00" w:rsidRDefault="00681335" w:rsidP="00AB6323">
      <w:pPr>
        <w:numPr>
          <w:ilvl w:val="0"/>
          <w:numId w:val="7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  <w:i/>
        </w:rPr>
        <w:t>«Техническое обслуживание автомобилей»:</w:t>
      </w:r>
    </w:p>
    <w:p w:rsidR="00246E63" w:rsidRPr="00D97C00" w:rsidRDefault="00681335" w:rsidP="00AB6323">
      <w:pPr>
        <w:numPr>
          <w:ilvl w:val="0"/>
          <w:numId w:val="8"/>
        </w:numPr>
        <w:tabs>
          <w:tab w:val="clear" w:pos="840"/>
          <w:tab w:val="num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деталей, узлов, механизмов, моделей, макетов;</w:t>
      </w:r>
    </w:p>
    <w:p w:rsidR="00246E63" w:rsidRPr="00D97C00" w:rsidRDefault="00681335" w:rsidP="00AB6323">
      <w:pPr>
        <w:numPr>
          <w:ilvl w:val="0"/>
          <w:numId w:val="8"/>
        </w:numPr>
        <w:tabs>
          <w:tab w:val="clear" w:pos="840"/>
          <w:tab w:val="num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инструментов, приспособлений;</w:t>
      </w:r>
    </w:p>
    <w:p w:rsidR="00246E63" w:rsidRPr="00D97C00" w:rsidRDefault="00681335" w:rsidP="00AB6323">
      <w:pPr>
        <w:numPr>
          <w:ilvl w:val="0"/>
          <w:numId w:val="8"/>
        </w:numPr>
        <w:tabs>
          <w:tab w:val="clear" w:pos="840"/>
          <w:tab w:val="num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учебно-методической документации;</w:t>
      </w:r>
    </w:p>
    <w:p w:rsidR="00681335" w:rsidRPr="00D97C00" w:rsidRDefault="00681335" w:rsidP="00AB6323">
      <w:pPr>
        <w:numPr>
          <w:ilvl w:val="0"/>
          <w:numId w:val="8"/>
        </w:numPr>
        <w:tabs>
          <w:tab w:val="clear" w:pos="840"/>
          <w:tab w:val="num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наглядные пособия. </w:t>
      </w:r>
    </w:p>
    <w:p w:rsidR="00681335" w:rsidRPr="00D97C00" w:rsidRDefault="00681335" w:rsidP="00AB6323">
      <w:pPr>
        <w:numPr>
          <w:ilvl w:val="0"/>
          <w:numId w:val="2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D97C00">
        <w:rPr>
          <w:bCs/>
          <w:i/>
        </w:rPr>
        <w:t>«Ремонт автомобилей»:</w:t>
      </w:r>
    </w:p>
    <w:p w:rsidR="00246E63" w:rsidRPr="00D97C00" w:rsidRDefault="00681335" w:rsidP="00AB6323">
      <w:pPr>
        <w:numPr>
          <w:ilvl w:val="0"/>
          <w:numId w:val="9"/>
        </w:numPr>
        <w:tabs>
          <w:tab w:val="clear" w:pos="8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деталей, узлов, механизмов, моделей, макетов;</w:t>
      </w:r>
    </w:p>
    <w:p w:rsidR="00246E63" w:rsidRPr="00D97C00" w:rsidRDefault="00681335" w:rsidP="00AB6323">
      <w:pPr>
        <w:numPr>
          <w:ilvl w:val="0"/>
          <w:numId w:val="9"/>
        </w:numPr>
        <w:tabs>
          <w:tab w:val="clear" w:pos="8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инструментов, приспособлений;</w:t>
      </w:r>
    </w:p>
    <w:p w:rsidR="00246E63" w:rsidRPr="00D97C00" w:rsidRDefault="00681335" w:rsidP="00AB6323">
      <w:pPr>
        <w:numPr>
          <w:ilvl w:val="0"/>
          <w:numId w:val="9"/>
        </w:numPr>
        <w:tabs>
          <w:tab w:val="clear" w:pos="8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учебно-методической документации;</w:t>
      </w:r>
    </w:p>
    <w:p w:rsidR="00681335" w:rsidRPr="00D97C00" w:rsidRDefault="00681335" w:rsidP="00AB6323">
      <w:pPr>
        <w:numPr>
          <w:ilvl w:val="0"/>
          <w:numId w:val="9"/>
        </w:numPr>
        <w:tabs>
          <w:tab w:val="clear" w:pos="8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наглядные пособия. </w:t>
      </w: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4A35E3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97C00">
        <w:rPr>
          <w:bCs/>
        </w:rPr>
        <w:t>Оборудование мастерских и рабочих мест мастерских:</w:t>
      </w:r>
    </w:p>
    <w:p w:rsidR="00681335" w:rsidRPr="00D97C00" w:rsidRDefault="00681335" w:rsidP="00AB6323">
      <w:pPr>
        <w:numPr>
          <w:ilvl w:val="1"/>
          <w:numId w:val="9"/>
        </w:numPr>
        <w:tabs>
          <w:tab w:val="clear" w:pos="1440"/>
          <w:tab w:val="num" w:pos="72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  <w:i/>
        </w:rPr>
        <w:t>Слесарной:</w:t>
      </w:r>
    </w:p>
    <w:p w:rsidR="00246E63" w:rsidRPr="00D97C00" w:rsidRDefault="00681335" w:rsidP="00AB6323">
      <w:pPr>
        <w:numPr>
          <w:ilvl w:val="2"/>
          <w:numId w:val="9"/>
        </w:numPr>
        <w:tabs>
          <w:tab w:val="clear" w:pos="21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Рабочие места по количеству обучающихся; </w:t>
      </w:r>
    </w:p>
    <w:p w:rsidR="00246E63" w:rsidRPr="00D97C00" w:rsidRDefault="00681335" w:rsidP="00AB6323">
      <w:pPr>
        <w:numPr>
          <w:ilvl w:val="2"/>
          <w:numId w:val="9"/>
        </w:numPr>
        <w:tabs>
          <w:tab w:val="clear" w:pos="21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станки: настоль</w:t>
      </w:r>
      <w:r w:rsidR="004A35E3" w:rsidRPr="00D97C00">
        <w:rPr>
          <w:bCs/>
        </w:rPr>
        <w:t>но-сверлильные, заточные и др.;</w:t>
      </w:r>
    </w:p>
    <w:p w:rsidR="00246E63" w:rsidRPr="00D97C00" w:rsidRDefault="00681335" w:rsidP="00AB6323">
      <w:pPr>
        <w:numPr>
          <w:ilvl w:val="2"/>
          <w:numId w:val="9"/>
        </w:numPr>
        <w:tabs>
          <w:tab w:val="clear" w:pos="21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набор слесарных инструментов; </w:t>
      </w:r>
    </w:p>
    <w:p w:rsidR="00246E63" w:rsidRPr="00D97C00" w:rsidRDefault="00681335" w:rsidP="00AB6323">
      <w:pPr>
        <w:numPr>
          <w:ilvl w:val="2"/>
          <w:numId w:val="9"/>
        </w:numPr>
        <w:tabs>
          <w:tab w:val="clear" w:pos="21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набор измерительных инструментов; </w:t>
      </w:r>
    </w:p>
    <w:p w:rsidR="00246E63" w:rsidRPr="00D97C00" w:rsidRDefault="00681335" w:rsidP="00AB6323">
      <w:pPr>
        <w:numPr>
          <w:ilvl w:val="2"/>
          <w:numId w:val="9"/>
        </w:numPr>
        <w:tabs>
          <w:tab w:val="clear" w:pos="21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приспособления; </w:t>
      </w:r>
    </w:p>
    <w:p w:rsidR="004A35E3" w:rsidRPr="00D97C00" w:rsidRDefault="00681335" w:rsidP="00AB6323">
      <w:pPr>
        <w:numPr>
          <w:ilvl w:val="2"/>
          <w:numId w:val="9"/>
        </w:numPr>
        <w:tabs>
          <w:tab w:val="clear" w:pos="21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заготовки для выполнения слесарных работ.</w:t>
      </w:r>
    </w:p>
    <w:p w:rsidR="00681335" w:rsidRPr="00D97C00" w:rsidRDefault="00681335" w:rsidP="00AB6323">
      <w:pPr>
        <w:numPr>
          <w:ilvl w:val="1"/>
          <w:numId w:val="9"/>
        </w:numPr>
        <w:tabs>
          <w:tab w:val="clear" w:pos="1440"/>
          <w:tab w:val="left" w:pos="720"/>
          <w:tab w:val="num" w:pos="108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  <w:i/>
        </w:rPr>
        <w:t>Токарно-механической:</w:t>
      </w:r>
    </w:p>
    <w:p w:rsidR="00246E63" w:rsidRPr="00D97C00" w:rsidRDefault="00681335" w:rsidP="00AB6323">
      <w:pPr>
        <w:numPr>
          <w:ilvl w:val="0"/>
          <w:numId w:val="10"/>
        </w:numPr>
        <w:tabs>
          <w:tab w:val="clear" w:pos="8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Рабочие места по количеству обучающихся; </w:t>
      </w:r>
    </w:p>
    <w:p w:rsidR="00246E63" w:rsidRPr="00D97C00" w:rsidRDefault="00681335" w:rsidP="00AB6323">
      <w:pPr>
        <w:numPr>
          <w:ilvl w:val="0"/>
          <w:numId w:val="10"/>
        </w:numPr>
        <w:tabs>
          <w:tab w:val="clear" w:pos="8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станки: токарные, фрезерные, сверлильные, заточные, шлифовальные; </w:t>
      </w:r>
    </w:p>
    <w:p w:rsidR="00246E63" w:rsidRPr="00D97C00" w:rsidRDefault="00681335" w:rsidP="00AB6323">
      <w:pPr>
        <w:numPr>
          <w:ilvl w:val="0"/>
          <w:numId w:val="10"/>
        </w:numPr>
        <w:tabs>
          <w:tab w:val="clear" w:pos="8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наборы инструментов; </w:t>
      </w:r>
    </w:p>
    <w:p w:rsidR="00246E63" w:rsidRPr="00D97C00" w:rsidRDefault="00681335" w:rsidP="00AB6323">
      <w:pPr>
        <w:numPr>
          <w:ilvl w:val="0"/>
          <w:numId w:val="10"/>
        </w:numPr>
        <w:tabs>
          <w:tab w:val="clear" w:pos="8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приспособления; </w:t>
      </w:r>
    </w:p>
    <w:p w:rsidR="004A35E3" w:rsidRPr="00D97C00" w:rsidRDefault="00681335" w:rsidP="00AB6323">
      <w:pPr>
        <w:numPr>
          <w:ilvl w:val="0"/>
          <w:numId w:val="10"/>
        </w:numPr>
        <w:tabs>
          <w:tab w:val="clear" w:pos="8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заготовки.</w:t>
      </w:r>
    </w:p>
    <w:p w:rsidR="00681335" w:rsidRPr="00D97C00" w:rsidRDefault="00681335" w:rsidP="00AB6323">
      <w:pPr>
        <w:numPr>
          <w:ilvl w:val="1"/>
          <w:numId w:val="9"/>
        </w:numPr>
        <w:tabs>
          <w:tab w:val="clear" w:pos="1440"/>
          <w:tab w:val="left" w:pos="72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  <w:i/>
        </w:rPr>
        <w:t>Кузнечно-сварочной:</w:t>
      </w:r>
    </w:p>
    <w:p w:rsidR="00CB088C" w:rsidRPr="00D97C00" w:rsidRDefault="00681335" w:rsidP="00AB6323">
      <w:pPr>
        <w:numPr>
          <w:ilvl w:val="0"/>
          <w:numId w:val="11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Рабочие места по количеству обучающихся; </w:t>
      </w:r>
    </w:p>
    <w:p w:rsidR="00CB088C" w:rsidRPr="00D97C00" w:rsidRDefault="00681335" w:rsidP="00AB6323">
      <w:pPr>
        <w:numPr>
          <w:ilvl w:val="0"/>
          <w:numId w:val="11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оборудование термического отделения; </w:t>
      </w:r>
    </w:p>
    <w:p w:rsidR="00CB088C" w:rsidRPr="00D97C00" w:rsidRDefault="00681335" w:rsidP="00AB6323">
      <w:pPr>
        <w:numPr>
          <w:ilvl w:val="0"/>
          <w:numId w:val="11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сварочное оборудование; </w:t>
      </w:r>
    </w:p>
    <w:p w:rsidR="00CB088C" w:rsidRPr="00D97C00" w:rsidRDefault="00681335" w:rsidP="00AB6323">
      <w:pPr>
        <w:numPr>
          <w:ilvl w:val="0"/>
          <w:numId w:val="11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инструмент; </w:t>
      </w:r>
    </w:p>
    <w:p w:rsidR="00CB088C" w:rsidRPr="00D97C00" w:rsidRDefault="00681335" w:rsidP="00AB6323">
      <w:pPr>
        <w:numPr>
          <w:ilvl w:val="0"/>
          <w:numId w:val="11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оснастка; </w:t>
      </w:r>
    </w:p>
    <w:p w:rsidR="00CB088C" w:rsidRPr="00D97C00" w:rsidRDefault="00681335" w:rsidP="00AB6323">
      <w:pPr>
        <w:numPr>
          <w:ilvl w:val="0"/>
          <w:numId w:val="11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приспособления; </w:t>
      </w:r>
    </w:p>
    <w:p w:rsidR="00CB088C" w:rsidRPr="00D97C00" w:rsidRDefault="00681335" w:rsidP="00AB6323">
      <w:pPr>
        <w:numPr>
          <w:ilvl w:val="0"/>
          <w:numId w:val="11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материалы для работ; </w:t>
      </w:r>
    </w:p>
    <w:p w:rsidR="001300A3" w:rsidRPr="00D97C00" w:rsidRDefault="00681335" w:rsidP="00AB6323">
      <w:pPr>
        <w:numPr>
          <w:ilvl w:val="0"/>
          <w:numId w:val="11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средства индивидуальной защиты.</w:t>
      </w:r>
    </w:p>
    <w:p w:rsidR="00681335" w:rsidRPr="00D97C00" w:rsidRDefault="00681335" w:rsidP="00AB6323">
      <w:pPr>
        <w:numPr>
          <w:ilvl w:val="1"/>
          <w:numId w:val="9"/>
        </w:numPr>
        <w:tabs>
          <w:tab w:val="clear" w:pos="144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  <w:i/>
        </w:rPr>
        <w:t>Демонтажно-монтажной:</w:t>
      </w:r>
    </w:p>
    <w:p w:rsidR="00694EC4" w:rsidRPr="00D97C00" w:rsidRDefault="00D72691" w:rsidP="00AB6323">
      <w:pPr>
        <w:numPr>
          <w:ilvl w:val="0"/>
          <w:numId w:val="12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о</w:t>
      </w:r>
      <w:r w:rsidR="00681335" w:rsidRPr="00D97C00">
        <w:rPr>
          <w:bCs/>
        </w:rPr>
        <w:t xml:space="preserve">борудование и оснастка для производства демонтажно-монтажных работ; </w:t>
      </w:r>
    </w:p>
    <w:p w:rsidR="00694EC4" w:rsidRPr="00D97C00" w:rsidRDefault="00681335" w:rsidP="00AB6323">
      <w:pPr>
        <w:numPr>
          <w:ilvl w:val="0"/>
          <w:numId w:val="12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 xml:space="preserve">инструменты, приспособления для разборочных и сборочных работ; </w:t>
      </w:r>
    </w:p>
    <w:p w:rsidR="00681335" w:rsidRPr="00D97C00" w:rsidRDefault="00681335" w:rsidP="00AB6323">
      <w:pPr>
        <w:numPr>
          <w:ilvl w:val="0"/>
          <w:numId w:val="12"/>
        </w:numPr>
        <w:tabs>
          <w:tab w:val="clear" w:pos="8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стенды для разборки, сборки и регулировки агрегатов и узлов.</w:t>
      </w: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97C00">
        <w:rPr>
          <w:bCs/>
        </w:rPr>
        <w:lastRenderedPageBreak/>
        <w:t xml:space="preserve">Оборудование </w:t>
      </w:r>
      <w:r w:rsidRPr="00D97C00">
        <w:t xml:space="preserve">лабораторий </w:t>
      </w:r>
      <w:r w:rsidRPr="00D97C00">
        <w:rPr>
          <w:bCs/>
        </w:rPr>
        <w:t xml:space="preserve">и рабочих мест лабораторий: </w:t>
      </w:r>
    </w:p>
    <w:p w:rsidR="00681335" w:rsidRPr="00D97C00" w:rsidRDefault="00681335" w:rsidP="00AB6323">
      <w:pPr>
        <w:numPr>
          <w:ilvl w:val="0"/>
          <w:numId w:val="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D97C00">
        <w:rPr>
          <w:bCs/>
          <w:i/>
        </w:rPr>
        <w:t>«Двигателей внутреннего сгорания»</w:t>
      </w:r>
    </w:p>
    <w:p w:rsidR="009F40BD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двигатели;</w:t>
      </w:r>
    </w:p>
    <w:p w:rsidR="009F40BD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стенды;</w:t>
      </w:r>
    </w:p>
    <w:p w:rsidR="009F40BD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плакатов;</w:t>
      </w:r>
    </w:p>
    <w:p w:rsidR="00681335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учебно-методической документации.</w:t>
      </w:r>
    </w:p>
    <w:p w:rsidR="00681335" w:rsidRPr="00D97C00" w:rsidRDefault="00681335" w:rsidP="00AB6323">
      <w:pPr>
        <w:numPr>
          <w:ilvl w:val="0"/>
          <w:numId w:val="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D97C00">
        <w:rPr>
          <w:bCs/>
          <w:i/>
        </w:rPr>
        <w:t>«Электрооборудования автомобилей»</w:t>
      </w:r>
    </w:p>
    <w:p w:rsidR="009F40BD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стенды;</w:t>
      </w:r>
    </w:p>
    <w:p w:rsidR="009F40BD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плакатов;</w:t>
      </w:r>
    </w:p>
    <w:p w:rsidR="00681335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учебно-методической документации.</w:t>
      </w:r>
    </w:p>
    <w:p w:rsidR="00681335" w:rsidRPr="00D97C00" w:rsidRDefault="00681335" w:rsidP="00AB6323">
      <w:pPr>
        <w:numPr>
          <w:ilvl w:val="0"/>
          <w:numId w:val="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D97C00">
        <w:rPr>
          <w:bCs/>
          <w:i/>
        </w:rPr>
        <w:t>«Автомобильных эксплуатационных материалов»</w:t>
      </w:r>
    </w:p>
    <w:p w:rsidR="009F40BD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автоматизированное рабочее место преподавателя;</w:t>
      </w:r>
    </w:p>
    <w:p w:rsidR="009F40BD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автоматизированные рабочие места студентов;</w:t>
      </w:r>
    </w:p>
    <w:p w:rsidR="009F40BD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методические пособия;</w:t>
      </w:r>
    </w:p>
    <w:p w:rsidR="009F40BD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плакатов;</w:t>
      </w:r>
    </w:p>
    <w:p w:rsidR="00681335" w:rsidRPr="00D97C00" w:rsidRDefault="00681335" w:rsidP="00AB6323">
      <w:pPr>
        <w:numPr>
          <w:ilvl w:val="1"/>
          <w:numId w:val="6"/>
        </w:numPr>
        <w:tabs>
          <w:tab w:val="clear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лабораторное оборудование.</w:t>
      </w:r>
    </w:p>
    <w:p w:rsidR="00681335" w:rsidRPr="00D97C00" w:rsidRDefault="00681335" w:rsidP="00AB6323">
      <w:pPr>
        <w:numPr>
          <w:ilvl w:val="0"/>
          <w:numId w:val="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D97C00">
        <w:rPr>
          <w:bCs/>
          <w:i/>
        </w:rPr>
        <w:t>«Технического обслуживания автомобилей»</w:t>
      </w:r>
    </w:p>
    <w:p w:rsidR="00191F51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автоматизированное рабочее место преподавателя;</w:t>
      </w:r>
    </w:p>
    <w:p w:rsidR="00191F51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автоматизированные рабочие места студентов;</w:t>
      </w:r>
    </w:p>
    <w:p w:rsidR="00191F51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методические пособия;</w:t>
      </w:r>
    </w:p>
    <w:p w:rsidR="00191F51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плакатов;</w:t>
      </w:r>
    </w:p>
    <w:p w:rsidR="00681335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лабораторное оборудование.</w:t>
      </w:r>
    </w:p>
    <w:p w:rsidR="00681335" w:rsidRPr="00D97C00" w:rsidRDefault="00681335" w:rsidP="00AB6323">
      <w:pPr>
        <w:numPr>
          <w:ilvl w:val="0"/>
          <w:numId w:val="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D97C00">
        <w:rPr>
          <w:bCs/>
          <w:i/>
        </w:rPr>
        <w:t>«Ремонта автомобилей»</w:t>
      </w:r>
    </w:p>
    <w:p w:rsidR="002F101C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автоматизированное рабочее место преподавателя;</w:t>
      </w:r>
    </w:p>
    <w:p w:rsidR="002F101C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автоматизированные рабочие места студентов;</w:t>
      </w:r>
    </w:p>
    <w:p w:rsidR="002F101C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методические пособия;</w:t>
      </w:r>
    </w:p>
    <w:p w:rsidR="002F101C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плакатов;</w:t>
      </w:r>
    </w:p>
    <w:p w:rsidR="00681335" w:rsidRPr="00D97C00" w:rsidRDefault="00681335" w:rsidP="00AB6323">
      <w:pPr>
        <w:numPr>
          <w:ilvl w:val="1"/>
          <w:numId w:val="6"/>
        </w:numPr>
        <w:tabs>
          <w:tab w:val="clear" w:pos="1080"/>
          <w:tab w:val="num" w:pos="126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лабораторное оборудование.</w:t>
      </w:r>
    </w:p>
    <w:p w:rsidR="00681335" w:rsidRPr="00D97C00" w:rsidRDefault="00681335" w:rsidP="00AB6323">
      <w:pPr>
        <w:numPr>
          <w:ilvl w:val="0"/>
          <w:numId w:val="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D97C00">
        <w:rPr>
          <w:bCs/>
          <w:i/>
        </w:rPr>
        <w:t>«Технических средств обучения»</w:t>
      </w:r>
    </w:p>
    <w:p w:rsidR="002F101C" w:rsidRPr="00D97C00" w:rsidRDefault="00681335" w:rsidP="00AB6323">
      <w:pPr>
        <w:numPr>
          <w:ilvl w:val="1"/>
          <w:numId w:val="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компьютеры;</w:t>
      </w:r>
    </w:p>
    <w:p w:rsidR="002F101C" w:rsidRPr="00D97C00" w:rsidRDefault="00681335" w:rsidP="00AB6323">
      <w:pPr>
        <w:numPr>
          <w:ilvl w:val="1"/>
          <w:numId w:val="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принтер;</w:t>
      </w:r>
    </w:p>
    <w:p w:rsidR="002F101C" w:rsidRPr="00D97C00" w:rsidRDefault="00681335" w:rsidP="00AB6323">
      <w:pPr>
        <w:numPr>
          <w:ilvl w:val="1"/>
          <w:numId w:val="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сканер;</w:t>
      </w:r>
    </w:p>
    <w:p w:rsidR="002F101C" w:rsidRPr="00D97C00" w:rsidRDefault="00681335" w:rsidP="00AB6323">
      <w:pPr>
        <w:numPr>
          <w:ilvl w:val="1"/>
          <w:numId w:val="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проектор;</w:t>
      </w:r>
    </w:p>
    <w:p w:rsidR="002F101C" w:rsidRPr="00D97C00" w:rsidRDefault="00681335" w:rsidP="00AB6323">
      <w:pPr>
        <w:numPr>
          <w:ilvl w:val="1"/>
          <w:numId w:val="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плоттер;</w:t>
      </w:r>
    </w:p>
    <w:p w:rsidR="002F101C" w:rsidRPr="00D97C00" w:rsidRDefault="00681335" w:rsidP="00AB6323">
      <w:pPr>
        <w:numPr>
          <w:ilvl w:val="1"/>
          <w:numId w:val="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программное обеспечение общего назначения;</w:t>
      </w:r>
    </w:p>
    <w:p w:rsidR="00681335" w:rsidRPr="00D97C00" w:rsidRDefault="00681335" w:rsidP="00AB6323">
      <w:pPr>
        <w:numPr>
          <w:ilvl w:val="1"/>
          <w:numId w:val="6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комплект учебно-методической документации.</w:t>
      </w: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Реализация программы модуля предполагает обязательную производственную практику, к</w:t>
      </w:r>
      <w:r w:rsidRPr="00D97C00">
        <w:t>о</w:t>
      </w:r>
      <w:r w:rsidRPr="00D97C00">
        <w:t>торую рекомендуется проводить рассредоточено.</w:t>
      </w: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681335" w:rsidRPr="00D97C00" w:rsidRDefault="00681335" w:rsidP="00AB6323">
      <w:pPr>
        <w:pStyle w:val="1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D97C00">
        <w:rPr>
          <w:b/>
        </w:rPr>
        <w:t>4.2. Информационное обеспечение обучения</w:t>
      </w:r>
      <w:r w:rsidR="00E0756A" w:rsidRPr="00D97C00">
        <w:rPr>
          <w:b/>
        </w:rPr>
        <w:t>.</w:t>
      </w: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  <w:r w:rsidRPr="00D97C00">
        <w:rPr>
          <w:bCs/>
        </w:rPr>
        <w:t>Перечень рекомендуемых учебных изданий, Интернет-ресурсов, дополнительной литературы</w:t>
      </w:r>
      <w:r w:rsidR="004A35E3" w:rsidRPr="00D97C00">
        <w:rPr>
          <w:bCs/>
        </w:rPr>
        <w:t>.</w:t>
      </w:r>
    </w:p>
    <w:p w:rsidR="00F44868" w:rsidRPr="00D97C00" w:rsidRDefault="00F44868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</w:rPr>
      </w:pPr>
      <w:r w:rsidRPr="00D97C00">
        <w:rPr>
          <w:b/>
          <w:bCs/>
          <w:i/>
        </w:rPr>
        <w:t>Основные источники:</w:t>
      </w: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0A2372" w:rsidRPr="00D97C00" w:rsidRDefault="000A2372" w:rsidP="000A2372">
      <w:pPr>
        <w:tabs>
          <w:tab w:val="left" w:pos="360"/>
        </w:tabs>
        <w:ind w:firstLine="544"/>
        <w:jc w:val="center"/>
        <w:outlineLvl w:val="0"/>
        <w:rPr>
          <w:b/>
          <w:bCs/>
        </w:rPr>
      </w:pPr>
      <w:r w:rsidRPr="00D97C00">
        <w:rPr>
          <w:b/>
          <w:bCs/>
        </w:rPr>
        <w:t>СПИСОК ЛИТЕРАТУРЫ</w:t>
      </w:r>
    </w:p>
    <w:p w:rsidR="000A2372" w:rsidRPr="00D97C00" w:rsidRDefault="000A2372" w:rsidP="000A2372">
      <w:pPr>
        <w:tabs>
          <w:tab w:val="left" w:pos="360"/>
        </w:tabs>
        <w:ind w:firstLine="544"/>
        <w:jc w:val="both"/>
        <w:rPr>
          <w:b/>
          <w:bCs/>
        </w:rPr>
      </w:pPr>
    </w:p>
    <w:p w:rsidR="000A2372" w:rsidRPr="00D97C00" w:rsidRDefault="000A2372" w:rsidP="000A2372">
      <w:pPr>
        <w:rPr>
          <w:color w:val="000000"/>
        </w:rPr>
      </w:pPr>
      <w:r w:rsidRPr="00D97C00">
        <w:t>1.Устройство автомобилей и двигателей (учебник)</w:t>
      </w:r>
    </w:p>
    <w:p w:rsidR="000A2372" w:rsidRPr="00D97C00" w:rsidRDefault="000A2372" w:rsidP="000A2372">
      <w:r w:rsidRPr="00D97C00">
        <w:t>А.П.Пехальский,  И.А.Пехальский.  Москва. Издательский центр «Академия»</w:t>
      </w:r>
    </w:p>
    <w:p w:rsidR="000A2372" w:rsidRPr="00D97C00" w:rsidRDefault="000A2372" w:rsidP="000A2372">
      <w:r w:rsidRPr="00D97C00">
        <w:t>2018</w:t>
      </w:r>
    </w:p>
    <w:p w:rsidR="000A2372" w:rsidRPr="00D97C00" w:rsidRDefault="000A2372" w:rsidP="000A2372">
      <w:r w:rsidRPr="00D97C00">
        <w:t>2.Устройство автомобилей и двигателей (лабораторный практикум)</w:t>
      </w:r>
    </w:p>
    <w:p w:rsidR="000A2372" w:rsidRPr="00D97C00" w:rsidRDefault="000A2372" w:rsidP="000A2372">
      <w:r w:rsidRPr="00D97C00">
        <w:t>А.П.Пехальский,  И.А.Пехальский. Москва. Издательский центр «Академия»</w:t>
      </w:r>
    </w:p>
    <w:p w:rsidR="000A2372" w:rsidRPr="00D97C00" w:rsidRDefault="000A2372" w:rsidP="000A2372">
      <w:r w:rsidRPr="00D97C00">
        <w:t>2018</w:t>
      </w:r>
    </w:p>
    <w:p w:rsidR="000A2372" w:rsidRPr="00D97C00" w:rsidRDefault="000A2372" w:rsidP="000A2372">
      <w:r w:rsidRPr="00D97C00">
        <w:t>3.Техническое обслуживание автомобильных двигателей (учебник)</w:t>
      </w:r>
    </w:p>
    <w:p w:rsidR="000A2372" w:rsidRPr="00D97C00" w:rsidRDefault="000A2372" w:rsidP="000A2372">
      <w:r w:rsidRPr="00D97C00">
        <w:lastRenderedPageBreak/>
        <w:t>В.М.Власов, С.В.Жанказиев. Москва. Издательский центр «Академия»</w:t>
      </w:r>
    </w:p>
    <w:p w:rsidR="000A2372" w:rsidRPr="00D97C00" w:rsidRDefault="000A2372" w:rsidP="000A2372">
      <w:r w:rsidRPr="00D97C00">
        <w:t>2018</w:t>
      </w:r>
    </w:p>
    <w:p w:rsidR="000A2372" w:rsidRPr="00D97C00" w:rsidRDefault="000A2372" w:rsidP="000A2372">
      <w:r w:rsidRPr="00D97C00">
        <w:t>4.Ремонт автомобильных двигателей (учебник)</w:t>
      </w:r>
    </w:p>
    <w:p w:rsidR="000A2372" w:rsidRPr="00D97C00" w:rsidRDefault="000A2372" w:rsidP="000A2372">
      <w:r w:rsidRPr="00D97C00">
        <w:t>В.И.Карагодин, Н.Н.Митрохин. Москва. Издательский центр «Академия»</w:t>
      </w:r>
    </w:p>
    <w:p w:rsidR="000A2372" w:rsidRPr="00D97C00" w:rsidRDefault="000A2372" w:rsidP="000A2372">
      <w:r w:rsidRPr="00D97C00">
        <w:t>2018</w:t>
      </w:r>
    </w:p>
    <w:p w:rsidR="000A2372" w:rsidRPr="00D97C00" w:rsidRDefault="000A2372" w:rsidP="000A2372">
      <w:r w:rsidRPr="00D97C00">
        <w:t>5.Заправка транспортных средств горючими и смазочными материалами (учебник)</w:t>
      </w:r>
    </w:p>
    <w:p w:rsidR="000A2372" w:rsidRPr="00D97C00" w:rsidRDefault="000A2372" w:rsidP="000A2372">
      <w:r w:rsidRPr="00D97C00">
        <w:t>С.А.Ашихмин. Издательский центр «Академия»</w:t>
      </w:r>
    </w:p>
    <w:p w:rsidR="000A2372" w:rsidRPr="00D97C00" w:rsidRDefault="000A2372" w:rsidP="000A2372">
      <w:r w:rsidRPr="00D97C00">
        <w:t>2017</w:t>
      </w:r>
    </w:p>
    <w:p w:rsidR="000A2372" w:rsidRPr="00D97C00" w:rsidRDefault="000A2372" w:rsidP="000A2372">
      <w:r w:rsidRPr="00D97C00">
        <w:t>6.Устройство и техническое обслуживание легковых автомобилей (учебник)</w:t>
      </w:r>
    </w:p>
    <w:p w:rsidR="000A2372" w:rsidRPr="00D97C00" w:rsidRDefault="000A2372" w:rsidP="000A2372">
      <w:r w:rsidRPr="00D97C00">
        <w:t>В.А.Родичев, А.А.Кива.  Москва.  Издательский центр «Академия»</w:t>
      </w:r>
    </w:p>
    <w:p w:rsidR="000A2372" w:rsidRPr="00D97C00" w:rsidRDefault="000A2372" w:rsidP="000A2372">
      <w:r w:rsidRPr="00D97C00">
        <w:t>2017</w:t>
      </w:r>
    </w:p>
    <w:p w:rsidR="000A2372" w:rsidRPr="00D97C00" w:rsidRDefault="000A2372" w:rsidP="000A2372">
      <w:r w:rsidRPr="00D97C00">
        <w:t>7.Устройство и техническое обслуживание грузовых автомобилей (учебник)</w:t>
      </w:r>
    </w:p>
    <w:p w:rsidR="000A2372" w:rsidRPr="00D97C00" w:rsidRDefault="000A2372" w:rsidP="000A2372">
      <w:r w:rsidRPr="00D97C00">
        <w:t>В.А.Родичев.  Москва. Издательский центр «Академия».  2015.</w:t>
      </w:r>
    </w:p>
    <w:p w:rsidR="000A2372" w:rsidRPr="00D97C00" w:rsidRDefault="000A2372" w:rsidP="000A2372">
      <w:pPr>
        <w:spacing w:after="200"/>
      </w:pPr>
      <w:r w:rsidRPr="00D97C00">
        <w:t>8.Организация производства технического обслуживания и текущего ремонта автомобилей (учебник)  В.М.Виноградов, И.В.Бухтеева, В.Н.Редин. Москва Издательский центр «Академия». 2017</w:t>
      </w:r>
    </w:p>
    <w:p w:rsidR="000A2372" w:rsidRPr="00D97C00" w:rsidRDefault="000A2372" w:rsidP="000A2372"/>
    <w:p w:rsidR="00F44868" w:rsidRPr="00D97C00" w:rsidRDefault="00F44868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</w:rPr>
      </w:pPr>
      <w:r w:rsidRPr="00D97C00">
        <w:rPr>
          <w:b/>
          <w:bCs/>
          <w:i/>
        </w:rPr>
        <w:t>Дополнительные источники:</w:t>
      </w:r>
    </w:p>
    <w:p w:rsidR="00681335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97C00">
        <w:rPr>
          <w:bCs/>
        </w:rPr>
        <w:t>Учебники и учебные пособия:</w:t>
      </w:r>
    </w:p>
    <w:p w:rsidR="00E0756A" w:rsidRPr="00D97C00" w:rsidRDefault="00681335" w:rsidP="00AB6323">
      <w:pPr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Чижов Ю.П. Электрооборудование автомобилей – М.: Машиностроение, 2003.</w:t>
      </w:r>
    </w:p>
    <w:p w:rsidR="00E0756A" w:rsidRPr="00D97C00" w:rsidRDefault="00681335" w:rsidP="00AB6323">
      <w:pPr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Шатров М.Г. Двигатели внутреннего сгорания – М.: Высшая школа,2005.</w:t>
      </w:r>
    </w:p>
    <w:p w:rsidR="00E0756A" w:rsidRPr="00D97C00" w:rsidRDefault="00681335" w:rsidP="00AB6323">
      <w:pPr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Васильева Л.С. Автомобильные эксплуатационные материалы – М.: Наука-пресс, 2003.</w:t>
      </w:r>
    </w:p>
    <w:p w:rsidR="00681335" w:rsidRPr="00D97C00" w:rsidRDefault="00681335" w:rsidP="00AB6323">
      <w:pPr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Cs/>
        </w:rPr>
        <w:t>Румянцев С.И. Ремонт автомобилей – М.: Транспорт, 1988.</w:t>
      </w:r>
    </w:p>
    <w:p w:rsidR="00681335" w:rsidRPr="00D97C00" w:rsidRDefault="00681335" w:rsidP="00AB6323">
      <w:pPr>
        <w:pStyle w:val="1"/>
        <w:tabs>
          <w:tab w:val="num" w:pos="0"/>
          <w:tab w:val="left" w:pos="1418"/>
        </w:tabs>
        <w:ind w:firstLine="709"/>
        <w:jc w:val="both"/>
        <w:rPr>
          <w:b/>
          <w:caps/>
        </w:rPr>
      </w:pPr>
    </w:p>
    <w:p w:rsidR="00681335" w:rsidRPr="00D97C00" w:rsidRDefault="00681335" w:rsidP="00AB6323">
      <w:pPr>
        <w:pStyle w:val="1"/>
        <w:numPr>
          <w:ilvl w:val="1"/>
          <w:numId w:val="3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</w:rPr>
      </w:pPr>
      <w:r w:rsidRPr="00D97C00">
        <w:rPr>
          <w:b/>
        </w:rPr>
        <w:t>Общие требования к организации образовательного процесса</w:t>
      </w:r>
    </w:p>
    <w:p w:rsidR="00255DBD" w:rsidRPr="00D97C00" w:rsidRDefault="00255DBD" w:rsidP="00AB6323">
      <w:pPr>
        <w:tabs>
          <w:tab w:val="left" w:pos="1418"/>
        </w:tabs>
        <w:ind w:firstLine="709"/>
      </w:pPr>
    </w:p>
    <w:p w:rsidR="00681335" w:rsidRPr="00D97C00" w:rsidRDefault="00681335" w:rsidP="00AB6323">
      <w:pPr>
        <w:pBdr>
          <w:bottom w:val="single" w:sz="12" w:space="2" w:color="auto"/>
        </w:pBd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97C00">
        <w:rPr>
          <w:bCs/>
        </w:rPr>
        <w:t>Освоение обучающимися профессионального модуля должно проходить в условиях созданной образовательной среды как в учебном заведении, так и в организациях соответствующих профилю специальности «Техническое обслуживание и ремонт автомобильного транспорта».</w:t>
      </w:r>
    </w:p>
    <w:p w:rsidR="002F101C" w:rsidRPr="00D97C00" w:rsidRDefault="00681335" w:rsidP="00AB6323">
      <w:pPr>
        <w:pBdr>
          <w:bottom w:val="single" w:sz="12" w:space="2" w:color="auto"/>
        </w:pBd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C00">
        <w:t>Изучение таких общепрофессиональных дисциплин как: «Инженерная графика», «Технич</w:t>
      </w:r>
      <w:r w:rsidRPr="00D97C00">
        <w:t>е</w:t>
      </w:r>
      <w:r w:rsidRPr="00D97C00">
        <w:t>ская механика», «Электротехника», «Материаловедение», «Метрология, стандартизация, сертифик</w:t>
      </w:r>
      <w:r w:rsidRPr="00D97C00">
        <w:t>а</w:t>
      </w:r>
      <w:r w:rsidRPr="00D97C00">
        <w:t>ция», должнопредшествовать освоению данного модуля или изучается параллельно.</w:t>
      </w:r>
    </w:p>
    <w:p w:rsidR="002F101C" w:rsidRPr="00D97C00" w:rsidRDefault="002F101C" w:rsidP="00AB6323">
      <w:pPr>
        <w:pBdr>
          <w:bottom w:val="single" w:sz="12" w:space="2" w:color="auto"/>
        </w:pBd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F101C" w:rsidRPr="00D97C00" w:rsidRDefault="00681335" w:rsidP="00AB6323">
      <w:pPr>
        <w:numPr>
          <w:ilvl w:val="1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rPr>
          <w:b/>
        </w:rPr>
        <w:t>Кадровое обеспечение образовательного процесса</w:t>
      </w:r>
    </w:p>
    <w:p w:rsidR="002F101C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97C00">
        <w:rPr>
          <w:bCs/>
        </w:rPr>
        <w:t>Требования к квалификации педагогических (инженерно-педагогических) кадров, обеспеч</w:t>
      </w:r>
      <w:r w:rsidRPr="00D97C00">
        <w:rPr>
          <w:bCs/>
        </w:rPr>
        <w:t>и</w:t>
      </w:r>
      <w:r w:rsidRPr="00D97C00">
        <w:rPr>
          <w:bCs/>
        </w:rPr>
        <w:t>вающих обучение по междисципли</w:t>
      </w:r>
      <w:r w:rsidR="002F101C" w:rsidRPr="00D97C00">
        <w:rPr>
          <w:bCs/>
        </w:rPr>
        <w:t>нарному курсу (курсам) - н</w:t>
      </w:r>
      <w:r w:rsidRPr="00D97C00">
        <w:rPr>
          <w:bCs/>
        </w:rPr>
        <w:t>аличие высшего профессионального образования, соответствующего профилю модуля «Техническое обслуживание и ремонт автотран</w:t>
      </w:r>
      <w:r w:rsidRPr="00D97C00">
        <w:rPr>
          <w:bCs/>
        </w:rPr>
        <w:t>с</w:t>
      </w:r>
      <w:r w:rsidRPr="00D97C00">
        <w:rPr>
          <w:bCs/>
        </w:rPr>
        <w:t>порта» и специальности «Техническое обслуживание и ремонт автомобильного транспорта». Опыт деятельности в соответствующей профессиональной сфере.</w:t>
      </w:r>
    </w:p>
    <w:p w:rsidR="002F101C" w:rsidRPr="00D97C00" w:rsidRDefault="00681335" w:rsidP="00AB6323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97C00">
        <w:rPr>
          <w:bCs/>
        </w:rPr>
        <w:t>Требования к квалификации педагогических кадров, осуществляющих руководство практ</w:t>
      </w:r>
      <w:r w:rsidRPr="00D97C00">
        <w:rPr>
          <w:bCs/>
        </w:rPr>
        <w:t>и</w:t>
      </w:r>
      <w:r w:rsidRPr="00D97C00">
        <w:rPr>
          <w:bCs/>
        </w:rPr>
        <w:t>кой</w:t>
      </w:r>
      <w:r w:rsidR="002F101C" w:rsidRPr="00D97C00">
        <w:rPr>
          <w:bCs/>
        </w:rPr>
        <w:t>:</w:t>
      </w:r>
    </w:p>
    <w:p w:rsidR="002F101C" w:rsidRPr="00D97C00" w:rsidRDefault="00681335" w:rsidP="00AB6323">
      <w:pPr>
        <w:numPr>
          <w:ilvl w:val="0"/>
          <w:numId w:val="23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t>Инженерно-педагогический состав: дипломированные специалисты – преподаватели междисциплинарных курсов. Опыт деятельности в соответствующей профессиональной сфере.</w:t>
      </w:r>
    </w:p>
    <w:p w:rsidR="00681335" w:rsidRPr="00D97C00" w:rsidRDefault="00681335" w:rsidP="00AB6323">
      <w:pPr>
        <w:numPr>
          <w:ilvl w:val="0"/>
          <w:numId w:val="23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D97C00">
        <w:t>Мастера: наличие 5-6 квалификационного разряда с обязательной стажировкой в пр</w:t>
      </w:r>
      <w:r w:rsidRPr="00D97C00">
        <w:t>о</w:t>
      </w:r>
      <w:r w:rsidRPr="00D97C00">
        <w:t>фильных организациях. Опыт работы в профессиональной сфере является обязательным.</w:t>
      </w:r>
    </w:p>
    <w:p w:rsidR="00681335" w:rsidRPr="00D97C00" w:rsidRDefault="00681335" w:rsidP="00AB6323">
      <w:pPr>
        <w:tabs>
          <w:tab w:val="left" w:pos="1418"/>
        </w:tabs>
        <w:ind w:firstLine="709"/>
      </w:pPr>
    </w:p>
    <w:p w:rsidR="00681335" w:rsidRPr="00D97C00" w:rsidRDefault="00681335" w:rsidP="00AB6323">
      <w:pPr>
        <w:tabs>
          <w:tab w:val="left" w:pos="1418"/>
        </w:tabs>
        <w:ind w:firstLine="709"/>
      </w:pPr>
    </w:p>
    <w:p w:rsidR="00681335" w:rsidRPr="00D97C00" w:rsidRDefault="00681335" w:rsidP="00AB6323">
      <w:pPr>
        <w:tabs>
          <w:tab w:val="left" w:pos="1418"/>
        </w:tabs>
        <w:ind w:firstLine="709"/>
      </w:pPr>
    </w:p>
    <w:p w:rsidR="00681335" w:rsidRPr="00D97C00" w:rsidRDefault="00681335" w:rsidP="00AB6323">
      <w:pPr>
        <w:tabs>
          <w:tab w:val="left" w:pos="1418"/>
        </w:tabs>
        <w:ind w:firstLine="709"/>
      </w:pPr>
    </w:p>
    <w:p w:rsidR="00681335" w:rsidRPr="00D97C00" w:rsidRDefault="00681335" w:rsidP="00AB6323">
      <w:pPr>
        <w:tabs>
          <w:tab w:val="left" w:pos="1418"/>
        </w:tabs>
        <w:ind w:firstLine="709"/>
      </w:pPr>
    </w:p>
    <w:p w:rsidR="00AB6323" w:rsidRPr="00D97C00" w:rsidRDefault="00AB6323" w:rsidP="00011BEE">
      <w:pPr>
        <w:sectPr w:rsidR="00AB6323" w:rsidRPr="00D97C00" w:rsidSect="00AB6323">
          <w:pgSz w:w="11907" w:h="16840"/>
          <w:pgMar w:top="567" w:right="567" w:bottom="1134" w:left="851" w:header="709" w:footer="709" w:gutter="0"/>
          <w:cols w:space="708"/>
          <w:docGrid w:linePitch="360"/>
        </w:sectPr>
      </w:pPr>
    </w:p>
    <w:p w:rsidR="00681335" w:rsidRPr="00D97C00" w:rsidRDefault="00681335" w:rsidP="00011BEE"/>
    <w:p w:rsidR="00F44868" w:rsidRPr="00D97C00" w:rsidRDefault="00681335" w:rsidP="002F10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97C00">
        <w:rPr>
          <w:b/>
          <w:caps/>
        </w:rPr>
        <w:t>Контроль и оценка результатов освоения</w:t>
      </w:r>
    </w:p>
    <w:p w:rsidR="00F44868" w:rsidRPr="00D97C00" w:rsidRDefault="00681335" w:rsidP="0001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97C00">
        <w:rPr>
          <w:b/>
          <w:caps/>
        </w:rPr>
        <w:t>профессионального модуля</w:t>
      </w:r>
    </w:p>
    <w:p w:rsidR="00681335" w:rsidRPr="00D97C00" w:rsidRDefault="00681335" w:rsidP="0001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97C00">
        <w:rPr>
          <w:b/>
          <w:caps/>
        </w:rPr>
        <w:t>(вида профессиональной деятельности)</w:t>
      </w:r>
    </w:p>
    <w:p w:rsidR="00681335" w:rsidRPr="00D97C00" w:rsidRDefault="00681335" w:rsidP="00011BEE">
      <w:pPr>
        <w:ind w:firstLine="709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969"/>
        <w:gridCol w:w="3118"/>
      </w:tblGrid>
      <w:tr w:rsidR="00681335" w:rsidRPr="00D97C00" w:rsidTr="00AB6323">
        <w:trPr>
          <w:trHeight w:val="10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b/>
                <w:bCs/>
                <w:spacing w:val="-4"/>
              </w:rPr>
            </w:pPr>
            <w:r w:rsidRPr="00D97C00">
              <w:rPr>
                <w:b/>
                <w:bCs/>
              </w:rPr>
              <w:t xml:space="preserve">Результаты </w:t>
            </w:r>
          </w:p>
          <w:p w:rsidR="00681335" w:rsidRPr="00D97C00" w:rsidRDefault="00681335" w:rsidP="00011BEE">
            <w:pPr>
              <w:jc w:val="center"/>
              <w:rPr>
                <w:b/>
                <w:bCs/>
                <w:spacing w:val="-4"/>
              </w:rPr>
            </w:pPr>
            <w:r w:rsidRPr="00D97C00">
              <w:rPr>
                <w:b/>
                <w:bCs/>
              </w:rPr>
              <w:t>(освоенные професси</w:t>
            </w:r>
            <w:r w:rsidRPr="00D97C00">
              <w:rPr>
                <w:b/>
                <w:bCs/>
              </w:rPr>
              <w:t>о</w:t>
            </w:r>
            <w:r w:rsidRPr="00D97C00">
              <w:rPr>
                <w:b/>
                <w:bCs/>
              </w:rPr>
              <w:t>нальные компетенции)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011BEE">
            <w:pPr>
              <w:jc w:val="center"/>
              <w:rPr>
                <w:b/>
                <w:spacing w:val="-4"/>
              </w:rPr>
            </w:pPr>
            <w:r w:rsidRPr="00D97C00">
              <w:rPr>
                <w:b/>
              </w:rPr>
              <w:t>Основные показатели результ</w:t>
            </w:r>
            <w:r w:rsidRPr="00D97C00">
              <w:rPr>
                <w:b/>
              </w:rPr>
              <w:t>а</w:t>
            </w:r>
            <w:r w:rsidRPr="00D97C00">
              <w:rPr>
                <w:b/>
              </w:rPr>
              <w:t>тов подготовки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b/>
                <w:bCs/>
                <w:spacing w:val="-4"/>
              </w:rPr>
            </w:pPr>
            <w:r w:rsidRPr="00D97C00">
              <w:rPr>
                <w:b/>
              </w:rPr>
              <w:t>Формы и методы контр</w:t>
            </w:r>
            <w:r w:rsidRPr="00D97C00">
              <w:rPr>
                <w:b/>
              </w:rPr>
              <w:t>о</w:t>
            </w:r>
            <w:r w:rsidRPr="00D97C00">
              <w:rPr>
                <w:b/>
              </w:rPr>
              <w:t>ля</w:t>
            </w:r>
          </w:p>
        </w:tc>
      </w:tr>
      <w:tr w:rsidR="00681335" w:rsidRPr="00D97C00" w:rsidTr="00AB6323">
        <w:trPr>
          <w:trHeight w:val="7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AB632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97C00">
              <w:t>ПК 1.1</w:t>
            </w:r>
            <w:r w:rsidR="00AB6323" w:rsidRPr="00D97C00">
              <w:t xml:space="preserve">. </w:t>
            </w:r>
            <w:r w:rsidRPr="00D97C00">
              <w:t>Организовывать и проводить работы по техническому обслуживанию и ремонту автотранспорта.</w:t>
            </w:r>
          </w:p>
          <w:p w:rsidR="00681335" w:rsidRPr="00D97C00" w:rsidRDefault="00681335" w:rsidP="00AB632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681335" w:rsidRPr="00D97C00" w:rsidRDefault="00681335" w:rsidP="00AB632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681335" w:rsidRPr="00D97C00" w:rsidRDefault="00681335" w:rsidP="00AB632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681335" w:rsidRPr="00D97C00" w:rsidRDefault="00681335" w:rsidP="00AB632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-выбор методов организации и те</w:t>
            </w:r>
            <w:r w:rsidRPr="00D97C00">
              <w:rPr>
                <w:bCs/>
                <w:spacing w:val="-4"/>
              </w:rPr>
              <w:t>х</w:t>
            </w:r>
            <w:r w:rsidRPr="00D97C00">
              <w:rPr>
                <w:bCs/>
                <w:spacing w:val="-4"/>
              </w:rPr>
              <w:t>нологии проведения ремонта автом</w:t>
            </w:r>
            <w:r w:rsidRPr="00D97C00">
              <w:rPr>
                <w:bCs/>
                <w:spacing w:val="-4"/>
              </w:rPr>
              <w:t>о</w:t>
            </w:r>
            <w:r w:rsidRPr="00D97C00">
              <w:rPr>
                <w:bCs/>
                <w:spacing w:val="-4"/>
              </w:rPr>
              <w:t>билей;</w:t>
            </w:r>
          </w:p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-диагностика технического состо</w:t>
            </w:r>
            <w:r w:rsidRPr="00D97C00">
              <w:rPr>
                <w:bCs/>
                <w:spacing w:val="-4"/>
              </w:rPr>
              <w:t>я</w:t>
            </w:r>
            <w:r w:rsidRPr="00D97C00">
              <w:rPr>
                <w:bCs/>
                <w:spacing w:val="-4"/>
              </w:rPr>
              <w:t>ния и определение неисправностей автомобилей;</w:t>
            </w:r>
          </w:p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подбор технологического обор</w:t>
            </w:r>
            <w:r w:rsidRPr="00D97C00">
              <w:rPr>
                <w:bCs/>
                <w:spacing w:val="-4"/>
              </w:rPr>
              <w:t>у</w:t>
            </w:r>
            <w:r w:rsidRPr="00D97C00">
              <w:rPr>
                <w:bCs/>
                <w:spacing w:val="-4"/>
              </w:rPr>
              <w:t>дования для организации работ по техническому обслуживанию и р</w:t>
            </w:r>
            <w:r w:rsidRPr="00D97C00">
              <w:rPr>
                <w:bCs/>
                <w:spacing w:val="-4"/>
              </w:rPr>
              <w:t>е</w:t>
            </w:r>
            <w:r w:rsidRPr="00D97C00">
              <w:rPr>
                <w:bCs/>
                <w:spacing w:val="-4"/>
              </w:rPr>
              <w:t>монту автомобилей;</w:t>
            </w:r>
          </w:p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выбор технологического обор</w:t>
            </w:r>
            <w:r w:rsidRPr="00D97C00">
              <w:rPr>
                <w:bCs/>
                <w:spacing w:val="-4"/>
              </w:rPr>
              <w:t>у</w:t>
            </w:r>
            <w:r w:rsidRPr="00D97C00">
              <w:rPr>
                <w:bCs/>
                <w:spacing w:val="-4"/>
              </w:rPr>
              <w:t>дования и технологической оснастки: приспособлений и инструментов.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AB6323">
            <w:pPr>
              <w:ind w:firstLine="60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Текущий контроль в форме:</w:t>
            </w:r>
          </w:p>
          <w:p w:rsidR="00681335" w:rsidRPr="00D97C00" w:rsidRDefault="00681335" w:rsidP="00AB6323">
            <w:pPr>
              <w:ind w:firstLine="60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лабораторных и практич</w:t>
            </w:r>
            <w:r w:rsidRPr="00D97C00">
              <w:rPr>
                <w:bCs/>
                <w:spacing w:val="-4"/>
              </w:rPr>
              <w:t>е</w:t>
            </w:r>
            <w:r w:rsidRPr="00D97C00">
              <w:rPr>
                <w:bCs/>
                <w:spacing w:val="-4"/>
              </w:rPr>
              <w:t>ских занятий;</w:t>
            </w:r>
          </w:p>
          <w:p w:rsidR="00681335" w:rsidRPr="00D97C00" w:rsidRDefault="00681335" w:rsidP="00AB6323">
            <w:pPr>
              <w:ind w:firstLine="60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контрольных работ по т</w:t>
            </w:r>
            <w:r w:rsidRPr="00D97C00">
              <w:rPr>
                <w:bCs/>
                <w:spacing w:val="-4"/>
              </w:rPr>
              <w:t>е</w:t>
            </w:r>
            <w:r w:rsidRPr="00D97C00">
              <w:rPr>
                <w:bCs/>
                <w:spacing w:val="-4"/>
              </w:rPr>
              <w:t>мам МДК;</w:t>
            </w:r>
          </w:p>
          <w:p w:rsidR="00681335" w:rsidRPr="00D97C00" w:rsidRDefault="00681335" w:rsidP="00AB6323">
            <w:pPr>
              <w:ind w:firstLine="60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защита курсового проекта.</w:t>
            </w:r>
          </w:p>
        </w:tc>
      </w:tr>
      <w:tr w:rsidR="00681335" w:rsidRPr="00D97C00" w:rsidTr="00AB6323">
        <w:trPr>
          <w:trHeight w:val="17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23" w:rsidRPr="00D97C00" w:rsidRDefault="00681335" w:rsidP="00AB6323">
            <w:pPr>
              <w:pStyle w:val="2"/>
              <w:widowControl w:val="0"/>
              <w:ind w:left="0" w:firstLine="0"/>
              <w:jc w:val="center"/>
            </w:pPr>
            <w:r w:rsidRPr="00D97C00">
              <w:t xml:space="preserve">ПК 1.2. Осуществлять </w:t>
            </w:r>
          </w:p>
          <w:p w:rsidR="00AB6323" w:rsidRPr="00D97C00" w:rsidRDefault="00681335" w:rsidP="00AB6323">
            <w:pPr>
              <w:pStyle w:val="2"/>
              <w:widowControl w:val="0"/>
              <w:ind w:left="0" w:firstLine="0"/>
              <w:jc w:val="center"/>
            </w:pPr>
            <w:r w:rsidRPr="00D97C00">
              <w:t xml:space="preserve">технический контроль </w:t>
            </w:r>
          </w:p>
          <w:p w:rsidR="00AB6323" w:rsidRPr="00D97C00" w:rsidRDefault="00681335" w:rsidP="00AB6323">
            <w:pPr>
              <w:pStyle w:val="2"/>
              <w:widowControl w:val="0"/>
              <w:ind w:left="0" w:firstLine="0"/>
              <w:jc w:val="center"/>
            </w:pPr>
            <w:r w:rsidRPr="00D97C00">
              <w:t xml:space="preserve">при хранении, эксплуатации, </w:t>
            </w:r>
          </w:p>
          <w:p w:rsidR="00681335" w:rsidRPr="00D97C00" w:rsidRDefault="00681335" w:rsidP="00AB6323">
            <w:pPr>
              <w:pStyle w:val="2"/>
              <w:widowControl w:val="0"/>
              <w:ind w:left="0" w:firstLine="0"/>
              <w:jc w:val="center"/>
            </w:pPr>
            <w:r w:rsidRPr="00D97C00">
              <w:t>техническом обслуживании и ремонте автотранспортных средств.</w:t>
            </w:r>
          </w:p>
          <w:p w:rsidR="00681335" w:rsidRPr="00D97C00" w:rsidRDefault="00681335" w:rsidP="00AB6323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качество анализа технического контроля автотранспорта;</w:t>
            </w:r>
          </w:p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демонстрация качества анализа технической документации;</w:t>
            </w:r>
          </w:p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-проведение контроля качества технического обслуживания и тек</w:t>
            </w:r>
            <w:r w:rsidRPr="00D97C00">
              <w:rPr>
                <w:bCs/>
                <w:spacing w:val="-4"/>
              </w:rPr>
              <w:t>у</w:t>
            </w:r>
            <w:r w:rsidRPr="00D97C00">
              <w:rPr>
                <w:bCs/>
                <w:spacing w:val="-4"/>
              </w:rPr>
              <w:t>щего ремонта автомобилей с собл</w:t>
            </w:r>
            <w:r w:rsidRPr="00D97C00">
              <w:rPr>
                <w:bCs/>
                <w:spacing w:val="-4"/>
              </w:rPr>
              <w:t>ю</w:t>
            </w:r>
            <w:r w:rsidRPr="00D97C00">
              <w:rPr>
                <w:bCs/>
                <w:spacing w:val="-4"/>
              </w:rPr>
              <w:t>дением правил по технике безопа</w:t>
            </w:r>
            <w:r w:rsidRPr="00D97C00">
              <w:rPr>
                <w:bCs/>
                <w:spacing w:val="-4"/>
              </w:rPr>
              <w:t>с</w:t>
            </w:r>
            <w:r w:rsidRPr="00D97C00">
              <w:rPr>
                <w:bCs/>
                <w:spacing w:val="-4"/>
              </w:rPr>
              <w:t>ности и охране труда;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AB6323">
            <w:pPr>
              <w:ind w:firstLine="60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Текущий контроль:</w:t>
            </w:r>
          </w:p>
          <w:p w:rsidR="00681335" w:rsidRPr="00D97C00" w:rsidRDefault="00681335" w:rsidP="00AB6323">
            <w:pPr>
              <w:ind w:firstLine="60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защита лабораторных р</w:t>
            </w:r>
            <w:r w:rsidRPr="00D97C00">
              <w:rPr>
                <w:bCs/>
                <w:spacing w:val="-4"/>
              </w:rPr>
              <w:t>а</w:t>
            </w:r>
            <w:r w:rsidRPr="00D97C00">
              <w:rPr>
                <w:bCs/>
                <w:spacing w:val="-4"/>
              </w:rPr>
              <w:t>бот и практических занятий;</w:t>
            </w:r>
          </w:p>
          <w:p w:rsidR="00681335" w:rsidRPr="00D97C00" w:rsidRDefault="00681335" w:rsidP="00AB6323">
            <w:pPr>
              <w:ind w:firstLine="60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зачеты по производстве</w:t>
            </w:r>
            <w:r w:rsidRPr="00D97C00">
              <w:rPr>
                <w:bCs/>
                <w:spacing w:val="-4"/>
              </w:rPr>
              <w:t>н</w:t>
            </w:r>
            <w:r w:rsidRPr="00D97C00">
              <w:rPr>
                <w:bCs/>
                <w:spacing w:val="-4"/>
              </w:rPr>
              <w:t>ной практике по каждому из разделов профессионального модуля;</w:t>
            </w:r>
          </w:p>
        </w:tc>
      </w:tr>
      <w:tr w:rsidR="00681335" w:rsidRPr="00D97C00" w:rsidTr="00AB6323">
        <w:trPr>
          <w:trHeight w:val="14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AB6323">
            <w:pPr>
              <w:pStyle w:val="2"/>
              <w:widowControl w:val="0"/>
              <w:ind w:left="0" w:firstLine="0"/>
              <w:jc w:val="center"/>
            </w:pPr>
            <w:r w:rsidRPr="00D97C00">
              <w:t>ПК 1.3. Разрабатывать те</w:t>
            </w:r>
            <w:r w:rsidRPr="00D97C00">
              <w:t>х</w:t>
            </w:r>
            <w:r w:rsidRPr="00D97C00">
              <w:t>нологические процессы р</w:t>
            </w:r>
            <w:r w:rsidRPr="00D97C00">
              <w:t>е</w:t>
            </w:r>
            <w:r w:rsidRPr="00D97C00">
              <w:t>монта узлов и деталей.</w:t>
            </w:r>
          </w:p>
          <w:p w:rsidR="00681335" w:rsidRPr="00D97C00" w:rsidRDefault="00681335" w:rsidP="00AB6323">
            <w:pPr>
              <w:pStyle w:val="2"/>
              <w:widowControl w:val="0"/>
              <w:ind w:left="0" w:firstLine="0"/>
              <w:jc w:val="center"/>
            </w:pPr>
          </w:p>
          <w:p w:rsidR="00681335" w:rsidRPr="00D97C00" w:rsidRDefault="00681335" w:rsidP="00AB6323">
            <w:pPr>
              <w:pStyle w:val="2"/>
              <w:widowControl w:val="0"/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-демонстрация навыков разработки технологических процессов ремонта деталей и узлов автомобилей;</w:t>
            </w:r>
          </w:p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определение неисправностей а</w:t>
            </w:r>
            <w:r w:rsidRPr="00D97C00">
              <w:rPr>
                <w:bCs/>
                <w:spacing w:val="-4"/>
              </w:rPr>
              <w:t>г</w:t>
            </w:r>
            <w:r w:rsidRPr="00D97C00">
              <w:rPr>
                <w:bCs/>
                <w:spacing w:val="-4"/>
              </w:rPr>
              <w:t>регатов и узлов автомобилей;</w:t>
            </w:r>
          </w:p>
          <w:p w:rsidR="00681335" w:rsidRPr="00D97C00" w:rsidRDefault="00681335" w:rsidP="00AB6323">
            <w:pPr>
              <w:ind w:firstLine="202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выбор профилактических мер по предупреждению отказов деталей и узлов автомо</w:t>
            </w:r>
            <w:r w:rsidR="00AB6323" w:rsidRPr="00D97C00">
              <w:rPr>
                <w:bCs/>
                <w:spacing w:val="-4"/>
              </w:rPr>
              <w:t>билей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AB6323">
            <w:pPr>
              <w:ind w:firstLine="60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Экспертная оценкавыпо</w:t>
            </w:r>
            <w:r w:rsidRPr="00D97C00">
              <w:rPr>
                <w:bCs/>
                <w:spacing w:val="-4"/>
              </w:rPr>
              <w:t>л</w:t>
            </w:r>
            <w:r w:rsidRPr="00D97C00">
              <w:rPr>
                <w:bCs/>
                <w:spacing w:val="-4"/>
              </w:rPr>
              <w:t>нения лабораторных работ</w:t>
            </w:r>
          </w:p>
          <w:p w:rsidR="00681335" w:rsidRPr="00D97C00" w:rsidRDefault="00681335" w:rsidP="00AB6323">
            <w:pPr>
              <w:ind w:firstLine="60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Экспертная оценка выпо</w:t>
            </w:r>
            <w:r w:rsidRPr="00D97C00">
              <w:rPr>
                <w:bCs/>
                <w:spacing w:val="-4"/>
              </w:rPr>
              <w:t>л</w:t>
            </w:r>
            <w:r w:rsidRPr="00D97C00">
              <w:rPr>
                <w:bCs/>
                <w:spacing w:val="-4"/>
              </w:rPr>
              <w:t>нения лабораторной работы</w:t>
            </w:r>
          </w:p>
          <w:p w:rsidR="00681335" w:rsidRPr="00D97C00" w:rsidRDefault="00681335" w:rsidP="00AB6323">
            <w:pPr>
              <w:rPr>
                <w:bCs/>
                <w:spacing w:val="-4"/>
                <w:highlight w:val="yellow"/>
              </w:rPr>
            </w:pPr>
          </w:p>
        </w:tc>
      </w:tr>
    </w:tbl>
    <w:p w:rsidR="00681335" w:rsidRPr="00D97C00" w:rsidRDefault="00681335" w:rsidP="00011BEE">
      <w:pPr>
        <w:jc w:val="both"/>
      </w:pPr>
    </w:p>
    <w:p w:rsidR="00681335" w:rsidRPr="00D97C00" w:rsidRDefault="00681335" w:rsidP="00011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D97C00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44868" w:rsidRPr="00D97C00" w:rsidRDefault="00F44868" w:rsidP="00011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828" w:type="dxa"/>
        <w:jc w:val="center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4"/>
        <w:gridCol w:w="4536"/>
        <w:gridCol w:w="2258"/>
      </w:tblGrid>
      <w:tr w:rsidR="00681335" w:rsidRPr="00D97C00" w:rsidTr="00AB6323">
        <w:trPr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b/>
                <w:bCs/>
                <w:spacing w:val="-4"/>
              </w:rPr>
            </w:pPr>
            <w:r w:rsidRPr="00D97C00">
              <w:rPr>
                <w:b/>
                <w:bCs/>
              </w:rPr>
              <w:t>Результаты</w:t>
            </w:r>
          </w:p>
          <w:p w:rsidR="00681335" w:rsidRPr="00D97C00" w:rsidRDefault="00681335" w:rsidP="00011BEE">
            <w:pPr>
              <w:jc w:val="center"/>
              <w:rPr>
                <w:bCs/>
                <w:spacing w:val="-4"/>
              </w:rPr>
            </w:pPr>
            <w:r w:rsidRPr="00D97C0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011BEE">
            <w:pPr>
              <w:jc w:val="center"/>
              <w:rPr>
                <w:b/>
                <w:spacing w:val="-4"/>
              </w:rPr>
            </w:pPr>
            <w:r w:rsidRPr="00D97C00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23" w:rsidRPr="00D97C00" w:rsidRDefault="00681335" w:rsidP="00011BEE">
            <w:pPr>
              <w:jc w:val="center"/>
              <w:rPr>
                <w:b/>
              </w:rPr>
            </w:pPr>
            <w:r w:rsidRPr="00D97C00">
              <w:rPr>
                <w:b/>
              </w:rPr>
              <w:t>Формы и методы</w:t>
            </w:r>
          </w:p>
          <w:p w:rsidR="00681335" w:rsidRPr="00D97C00" w:rsidRDefault="00681335" w:rsidP="00011BEE">
            <w:pPr>
              <w:jc w:val="center"/>
              <w:rPr>
                <w:b/>
                <w:bCs/>
                <w:spacing w:val="-4"/>
                <w:highlight w:val="yellow"/>
              </w:rPr>
            </w:pPr>
            <w:r w:rsidRPr="00D97C00">
              <w:rPr>
                <w:b/>
              </w:rPr>
              <w:t xml:space="preserve"> контроля </w:t>
            </w:r>
          </w:p>
        </w:tc>
      </w:tr>
      <w:tr w:rsidR="00681335" w:rsidRPr="00D97C00" w:rsidTr="00AB6323">
        <w:trPr>
          <w:trHeight w:val="708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t>ОК</w:t>
            </w:r>
            <w:r w:rsidRPr="00D97C00">
              <w:rPr>
                <w:lang w:val="en-US"/>
              </w:rPr>
              <w:t> </w:t>
            </w:r>
            <w:r w:rsidRPr="00D97C00">
              <w:t>1. Понимать сущность и соц</w:t>
            </w:r>
            <w:r w:rsidRPr="00D97C00">
              <w:t>и</w:t>
            </w:r>
            <w:r w:rsidRPr="00D97C00">
              <w:t>альную значимость своей будущей профессии, проявлять к ней усто</w:t>
            </w:r>
            <w:r w:rsidRPr="00D97C00">
              <w:t>й</w:t>
            </w:r>
            <w:r w:rsidRPr="00D97C00">
              <w:t>чивый интерес.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демонстрация интереса к своей будущей профессии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  <w:highlight w:val="yellow"/>
              </w:rPr>
            </w:pPr>
            <w:r w:rsidRPr="00D97C00">
              <w:rPr>
                <w:bCs/>
                <w:spacing w:val="-4"/>
              </w:rPr>
              <w:t>Экспертная оценка результатов набл</w:t>
            </w:r>
            <w:r w:rsidRPr="00D97C00">
              <w:rPr>
                <w:bCs/>
                <w:spacing w:val="-4"/>
              </w:rPr>
              <w:t>ю</w:t>
            </w:r>
            <w:r w:rsidRPr="00D97C00">
              <w:rPr>
                <w:bCs/>
                <w:spacing w:val="-4"/>
              </w:rPr>
              <w:t>дений за деятельн</w:t>
            </w:r>
            <w:r w:rsidRPr="00D97C00">
              <w:rPr>
                <w:bCs/>
                <w:spacing w:val="-4"/>
              </w:rPr>
              <w:t>о</w:t>
            </w:r>
            <w:r w:rsidRPr="00D97C00">
              <w:rPr>
                <w:bCs/>
                <w:spacing w:val="-4"/>
              </w:rPr>
              <w:t>стью обучающегося в процессе освоения образовательной программы.</w:t>
            </w:r>
          </w:p>
        </w:tc>
      </w:tr>
      <w:tr w:rsidR="00681335" w:rsidRPr="00D97C00" w:rsidTr="00AB6323">
        <w:trPr>
          <w:trHeight w:val="738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pStyle w:val="ad"/>
              <w:widowControl w:val="0"/>
              <w:ind w:left="0" w:firstLine="0"/>
              <w:jc w:val="both"/>
            </w:pPr>
            <w:r w:rsidRPr="00D97C00">
              <w:t>ОК 2. Организовывать собственную деятельность, выбирать типовые м</w:t>
            </w:r>
            <w:r w:rsidRPr="00D97C00">
              <w:t>е</w:t>
            </w:r>
            <w:r w:rsidRPr="00D97C00">
              <w:t>тоды и способы выполнения пр</w:t>
            </w:r>
            <w:r w:rsidRPr="00D97C00">
              <w:t>о</w:t>
            </w:r>
            <w:r w:rsidRPr="00D97C00">
              <w:t xml:space="preserve">фессиональных задач, оценивать их </w:t>
            </w:r>
            <w:r w:rsidRPr="00D97C00">
              <w:lastRenderedPageBreak/>
              <w:t>эффективность и качество.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lastRenderedPageBreak/>
              <w:t>-выбор и применение методов и способов решения профессиональных задач в обла</w:t>
            </w:r>
            <w:r w:rsidRPr="00D97C00">
              <w:rPr>
                <w:bCs/>
                <w:spacing w:val="-4"/>
              </w:rPr>
              <w:t>с</w:t>
            </w:r>
            <w:r w:rsidRPr="00D97C00">
              <w:rPr>
                <w:bCs/>
                <w:spacing w:val="-4"/>
              </w:rPr>
              <w:t>ти разработки технологического процесса технического обслуживания и ремонта а</w:t>
            </w:r>
            <w:r w:rsidRPr="00D97C00">
              <w:rPr>
                <w:bCs/>
                <w:spacing w:val="-4"/>
              </w:rPr>
              <w:t>в</w:t>
            </w:r>
            <w:r w:rsidRPr="00D97C00">
              <w:rPr>
                <w:bCs/>
                <w:spacing w:val="-4"/>
              </w:rPr>
              <w:lastRenderedPageBreak/>
              <w:t>томобилей;</w:t>
            </w:r>
          </w:p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оценка эффективности и качества выпо</w:t>
            </w:r>
            <w:r w:rsidRPr="00D97C00">
              <w:rPr>
                <w:bCs/>
                <w:spacing w:val="-4"/>
              </w:rPr>
              <w:t>л</w:t>
            </w:r>
            <w:r w:rsidRPr="00D97C00">
              <w:rPr>
                <w:bCs/>
                <w:spacing w:val="-4"/>
              </w:rPr>
              <w:t>нения;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Cs/>
                <w:spacing w:val="-4"/>
                <w:highlight w:val="yellow"/>
              </w:rPr>
            </w:pPr>
          </w:p>
        </w:tc>
      </w:tr>
      <w:tr w:rsidR="00681335" w:rsidRPr="00D97C00" w:rsidTr="00AB6323">
        <w:trPr>
          <w:trHeight w:val="45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pStyle w:val="ad"/>
              <w:widowControl w:val="0"/>
              <w:ind w:left="0" w:firstLine="0"/>
              <w:jc w:val="both"/>
            </w:pPr>
            <w:r w:rsidRPr="00D97C00">
              <w:lastRenderedPageBreak/>
              <w:t>ОК 3. Принимать решения в ста</w:t>
            </w:r>
            <w:r w:rsidRPr="00D97C00">
              <w:t>н</w:t>
            </w:r>
            <w:r w:rsidRPr="00D97C00">
              <w:t>дартныхи нестандартных ситуаци</w:t>
            </w:r>
            <w:r w:rsidRPr="00D97C00">
              <w:t>я</w:t>
            </w:r>
            <w:r w:rsidRPr="00D97C00">
              <w:t>хи нести за них ответственность.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</w:t>
            </w:r>
            <w:r w:rsidRPr="00D97C00">
              <w:t>решения встандартныхи нестандартных профессиональных задач в области ра</w:t>
            </w:r>
            <w:r w:rsidRPr="00D97C00">
              <w:t>з</w:t>
            </w:r>
            <w:r w:rsidRPr="00D97C00">
              <w:t>работки технологических процессов те</w:t>
            </w:r>
            <w:r w:rsidRPr="00D97C00">
              <w:t>х</w:t>
            </w:r>
            <w:r w:rsidRPr="00D97C00">
              <w:t>нического обслуживания и ремонта авт</w:t>
            </w:r>
            <w:r w:rsidRPr="00D97C00">
              <w:t>о</w:t>
            </w:r>
            <w:r w:rsidRPr="00D97C00">
              <w:t>мобилей;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Cs/>
                <w:spacing w:val="-4"/>
                <w:highlight w:val="yellow"/>
              </w:rPr>
            </w:pPr>
          </w:p>
        </w:tc>
      </w:tr>
      <w:tr w:rsidR="00681335" w:rsidRPr="00D97C00" w:rsidTr="00AB6323">
        <w:trPr>
          <w:trHeight w:val="83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pStyle w:val="ad"/>
              <w:widowControl w:val="0"/>
              <w:ind w:left="0" w:firstLine="0"/>
              <w:jc w:val="both"/>
            </w:pPr>
            <w:r w:rsidRPr="00D97C00">
              <w:t>ОК 4. Осуществлять поиск и испол</w:t>
            </w:r>
            <w:r w:rsidRPr="00D97C00">
              <w:t>ь</w:t>
            </w:r>
            <w:r w:rsidRPr="00D97C00">
              <w:t>зование информации, необходимой для эффективного выполнения пр</w:t>
            </w:r>
            <w:r w:rsidRPr="00D97C00">
              <w:t>о</w:t>
            </w:r>
            <w:r w:rsidRPr="00D97C00">
              <w:t>фессиональных задач, професси</w:t>
            </w:r>
            <w:r w:rsidRPr="00D97C00">
              <w:t>о</w:t>
            </w:r>
            <w:r w:rsidRPr="00D97C00">
              <w:t>нального и личностного развития.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эффективный поиск необходимой и</w:t>
            </w:r>
            <w:r w:rsidRPr="00D97C00">
              <w:rPr>
                <w:bCs/>
                <w:spacing w:val="-4"/>
              </w:rPr>
              <w:t>н</w:t>
            </w:r>
            <w:r w:rsidRPr="00D97C00">
              <w:rPr>
                <w:bCs/>
                <w:spacing w:val="-4"/>
              </w:rPr>
              <w:t>формации;</w:t>
            </w:r>
          </w:p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использование различных источников, включая электронные;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Cs/>
                <w:spacing w:val="-4"/>
                <w:highlight w:val="yellow"/>
              </w:rPr>
            </w:pPr>
          </w:p>
        </w:tc>
      </w:tr>
      <w:tr w:rsidR="00681335" w:rsidRPr="00D97C00" w:rsidTr="00AB6323">
        <w:trPr>
          <w:trHeight w:val="43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pStyle w:val="ad"/>
              <w:widowControl w:val="0"/>
              <w:ind w:left="0" w:firstLine="0"/>
              <w:jc w:val="both"/>
            </w:pPr>
            <w:r w:rsidRPr="00D97C00">
              <w:t>ОК 5. Использовать информацио</w:t>
            </w:r>
            <w:r w:rsidRPr="00D97C00">
              <w:t>н</w:t>
            </w:r>
            <w:r w:rsidRPr="00D97C00">
              <w:t>но-комуникационные технологии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применение математических методов и ПК в техническом нормировании и прое</w:t>
            </w:r>
            <w:r w:rsidRPr="00D97C00">
              <w:rPr>
                <w:bCs/>
                <w:spacing w:val="-4"/>
              </w:rPr>
              <w:t>к</w:t>
            </w:r>
            <w:r w:rsidRPr="00D97C00">
              <w:rPr>
                <w:bCs/>
                <w:spacing w:val="-4"/>
              </w:rPr>
              <w:t>тировании ремонтных предприятий;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Cs/>
                <w:spacing w:val="-4"/>
                <w:highlight w:val="yellow"/>
              </w:rPr>
            </w:pPr>
          </w:p>
        </w:tc>
      </w:tr>
      <w:tr w:rsidR="00681335" w:rsidRPr="00D97C00" w:rsidTr="00AB6323">
        <w:trPr>
          <w:trHeight w:val="467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pStyle w:val="ad"/>
              <w:widowControl w:val="0"/>
              <w:ind w:left="0" w:firstLine="0"/>
              <w:jc w:val="both"/>
            </w:pPr>
            <w:r w:rsidRPr="00D97C00">
              <w:t>ОК 6. Работать в коллективе и в к</w:t>
            </w:r>
            <w:r w:rsidRPr="00D97C00">
              <w:t>о</w:t>
            </w:r>
            <w:r w:rsidRPr="00D97C00">
              <w:t>манде, эффективно общаться с ко</w:t>
            </w:r>
            <w:r w:rsidRPr="00D97C00">
              <w:t>л</w:t>
            </w:r>
            <w:r w:rsidRPr="00D97C00">
              <w:t>легами, руководством, потребител</w:t>
            </w:r>
            <w:r w:rsidRPr="00D97C00">
              <w:t>я</w:t>
            </w:r>
            <w:r w:rsidRPr="00D97C00">
              <w:t>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взаимодействие с обучающимися, преп</w:t>
            </w:r>
            <w:r w:rsidRPr="00D97C00">
              <w:rPr>
                <w:bCs/>
                <w:spacing w:val="-4"/>
              </w:rPr>
              <w:t>о</w:t>
            </w:r>
            <w:r w:rsidRPr="00D97C00">
              <w:rPr>
                <w:bCs/>
                <w:spacing w:val="-4"/>
              </w:rPr>
              <w:t>давателями и мастерами п\о в ходе обуч</w:t>
            </w:r>
            <w:r w:rsidRPr="00D97C00">
              <w:rPr>
                <w:bCs/>
                <w:spacing w:val="-4"/>
              </w:rPr>
              <w:t>е</w:t>
            </w:r>
            <w:r w:rsidRPr="00D97C00">
              <w:rPr>
                <w:bCs/>
                <w:spacing w:val="-4"/>
              </w:rPr>
              <w:t>ния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Cs/>
                <w:spacing w:val="-4"/>
                <w:highlight w:val="yellow"/>
              </w:rPr>
            </w:pPr>
          </w:p>
        </w:tc>
      </w:tr>
      <w:tr w:rsidR="00681335" w:rsidRPr="00D97C00" w:rsidTr="00AB6323">
        <w:trPr>
          <w:trHeight w:val="467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pStyle w:val="ad"/>
              <w:widowControl w:val="0"/>
              <w:ind w:left="0" w:firstLine="0"/>
              <w:jc w:val="both"/>
            </w:pPr>
            <w:r w:rsidRPr="00D97C00">
              <w:t>ОК 7. Брать на себя ответственность за работу членов команды (подч</w:t>
            </w:r>
            <w:r w:rsidRPr="00D97C00">
              <w:t>и</w:t>
            </w:r>
            <w:r w:rsidRPr="00D97C00">
              <w:t>ненных), за результат выполнения заданий.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самоанализ и коррекция собственной р</w:t>
            </w:r>
            <w:r w:rsidRPr="00D97C00">
              <w:rPr>
                <w:bCs/>
                <w:spacing w:val="-4"/>
              </w:rPr>
              <w:t>а</w:t>
            </w:r>
            <w:r w:rsidRPr="00D97C00">
              <w:rPr>
                <w:bCs/>
                <w:spacing w:val="-4"/>
              </w:rPr>
              <w:t>боты;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Cs/>
                <w:spacing w:val="-4"/>
                <w:highlight w:val="yellow"/>
              </w:rPr>
            </w:pPr>
          </w:p>
        </w:tc>
      </w:tr>
      <w:tr w:rsidR="00681335" w:rsidRPr="00D97C00" w:rsidTr="00AB6323">
        <w:trPr>
          <w:trHeight w:val="467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pStyle w:val="ad"/>
              <w:widowControl w:val="0"/>
              <w:ind w:left="0" w:firstLine="0"/>
              <w:jc w:val="both"/>
            </w:pPr>
            <w:r w:rsidRPr="00D97C00">
              <w:t>ОК 8. Самостоятельно определять задачи профессионального и личн</w:t>
            </w:r>
            <w:r w:rsidRPr="00D97C00">
              <w:t>о</w:t>
            </w:r>
            <w:r w:rsidRPr="00D97C00">
              <w:t>стного развития, заниматься сам</w:t>
            </w:r>
            <w:r w:rsidRPr="00D97C00">
              <w:t>о</w:t>
            </w:r>
            <w:r w:rsidRPr="00D97C00">
              <w:t>образованием, осознано планировать повышения квалификации.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Cs/>
                <w:spacing w:val="-4"/>
                <w:highlight w:val="yellow"/>
              </w:rPr>
            </w:pPr>
          </w:p>
        </w:tc>
      </w:tr>
      <w:tr w:rsidR="00681335" w:rsidRPr="00D97C00" w:rsidTr="00AB6323">
        <w:trPr>
          <w:trHeight w:val="467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pStyle w:val="ad"/>
              <w:widowControl w:val="0"/>
              <w:ind w:left="0" w:firstLine="0"/>
              <w:jc w:val="both"/>
            </w:pPr>
            <w:r w:rsidRPr="00D97C00">
              <w:t>ОК 9. Ориентироваться в условиях частой смены технологий в профе</w:t>
            </w:r>
            <w:r w:rsidRPr="00D97C00">
              <w:t>с</w:t>
            </w:r>
            <w:r w:rsidRPr="00D97C00">
              <w:t>сиональной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анализ новых технологий в области те</w:t>
            </w:r>
            <w:r w:rsidRPr="00D97C00">
              <w:rPr>
                <w:bCs/>
                <w:spacing w:val="-4"/>
              </w:rPr>
              <w:t>х</w:t>
            </w:r>
            <w:r w:rsidRPr="00D97C00">
              <w:rPr>
                <w:bCs/>
                <w:spacing w:val="-4"/>
              </w:rPr>
              <w:t>нологических процессов технического о</w:t>
            </w:r>
            <w:r w:rsidRPr="00D97C00">
              <w:rPr>
                <w:bCs/>
                <w:spacing w:val="-4"/>
              </w:rPr>
              <w:t>б</w:t>
            </w:r>
            <w:r w:rsidRPr="00D97C00">
              <w:rPr>
                <w:bCs/>
                <w:spacing w:val="-4"/>
              </w:rPr>
              <w:t>служивания и ремонта автомобилей;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Cs/>
                <w:spacing w:val="-4"/>
                <w:highlight w:val="yellow"/>
              </w:rPr>
            </w:pPr>
          </w:p>
        </w:tc>
      </w:tr>
      <w:tr w:rsidR="00681335" w:rsidRPr="00D97C00" w:rsidTr="00AB6323">
        <w:trPr>
          <w:trHeight w:val="467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pStyle w:val="ad"/>
              <w:widowControl w:val="0"/>
              <w:ind w:left="0" w:firstLine="0"/>
              <w:jc w:val="both"/>
            </w:pPr>
            <w:r w:rsidRPr="00D97C00">
              <w:t>ОК 10. Исполнять воинскую обяза</w:t>
            </w:r>
            <w:r w:rsidRPr="00D97C00">
              <w:t>н</w:t>
            </w:r>
            <w:r w:rsidRPr="00D97C00">
              <w:t>ность, в том числе с применением полученных профессиональных зн</w:t>
            </w:r>
            <w:r w:rsidRPr="00D97C00">
              <w:t>а</w:t>
            </w:r>
            <w:r w:rsidRPr="00D97C00">
              <w:t>ний (для юношей).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5" w:rsidRPr="00D97C00" w:rsidRDefault="00681335" w:rsidP="004A35E3">
            <w:pPr>
              <w:jc w:val="both"/>
              <w:rPr>
                <w:bCs/>
                <w:spacing w:val="-4"/>
              </w:rPr>
            </w:pPr>
            <w:r w:rsidRPr="00D97C00">
              <w:rPr>
                <w:bCs/>
                <w:spacing w:val="-4"/>
              </w:rPr>
              <w:t>- демонстрация готовности к исполнению воинской обязанности.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Cs/>
                <w:spacing w:val="-4"/>
                <w:highlight w:val="yellow"/>
              </w:rPr>
            </w:pPr>
          </w:p>
        </w:tc>
      </w:tr>
    </w:tbl>
    <w:p w:rsidR="00681335" w:rsidRPr="00D97C00" w:rsidRDefault="00681335" w:rsidP="00011BEE">
      <w:pPr>
        <w:ind w:firstLine="709"/>
        <w:jc w:val="both"/>
      </w:pPr>
    </w:p>
    <w:p w:rsidR="00681335" w:rsidRPr="00D97C00" w:rsidRDefault="00681335" w:rsidP="00011BEE">
      <w:pPr>
        <w:ind w:firstLine="709"/>
        <w:jc w:val="both"/>
      </w:pPr>
      <w:r w:rsidRPr="00D97C00">
        <w:t xml:space="preserve"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 </w:t>
      </w:r>
    </w:p>
    <w:p w:rsidR="00012F02" w:rsidRPr="00D97C00" w:rsidRDefault="00012F02" w:rsidP="00011BEE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681335" w:rsidRPr="00D97C0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81335" w:rsidRPr="00D97C00" w:rsidRDefault="00681335" w:rsidP="00011BEE">
            <w:pPr>
              <w:jc w:val="center"/>
              <w:rPr>
                <w:b/>
                <w:spacing w:val="-4"/>
              </w:rPr>
            </w:pPr>
            <w:r w:rsidRPr="00D97C00">
              <w:rPr>
                <w:b/>
              </w:rPr>
              <w:t>Процент результати</w:t>
            </w:r>
            <w:r w:rsidRPr="00D97C00">
              <w:rPr>
                <w:b/>
              </w:rPr>
              <w:t>в</w:t>
            </w:r>
            <w:r w:rsidRPr="00D97C00">
              <w:rPr>
                <w:b/>
              </w:rPr>
              <w:t>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b/>
                <w:spacing w:val="-4"/>
              </w:rPr>
            </w:pPr>
            <w:r w:rsidRPr="00D97C00">
              <w:rPr>
                <w:b/>
              </w:rPr>
              <w:t>Качественная оценка индивидуальных обр</w:t>
            </w:r>
            <w:r w:rsidRPr="00D97C00">
              <w:rPr>
                <w:b/>
              </w:rPr>
              <w:t>а</w:t>
            </w:r>
            <w:r w:rsidRPr="00D97C00">
              <w:rPr>
                <w:b/>
              </w:rPr>
              <w:t>зовательных достижений</w:t>
            </w:r>
          </w:p>
        </w:tc>
      </w:tr>
      <w:tr w:rsidR="00681335" w:rsidRPr="00D97C00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335" w:rsidRPr="00D97C00" w:rsidRDefault="00681335" w:rsidP="00011BEE">
            <w:pPr>
              <w:rPr>
                <w:b/>
                <w:spacing w:val="-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b/>
                <w:spacing w:val="-4"/>
              </w:rPr>
            </w:pPr>
            <w:r w:rsidRPr="00D97C00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b/>
                <w:spacing w:val="-4"/>
              </w:rPr>
            </w:pPr>
            <w:r w:rsidRPr="00D97C00">
              <w:rPr>
                <w:b/>
              </w:rPr>
              <w:t>вербальный аналог</w:t>
            </w:r>
          </w:p>
        </w:tc>
      </w:tr>
      <w:tr w:rsidR="00681335" w:rsidRPr="00D97C0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отлично</w:t>
            </w:r>
          </w:p>
        </w:tc>
      </w:tr>
      <w:tr w:rsidR="00681335" w:rsidRPr="00D97C0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хорошо</w:t>
            </w:r>
          </w:p>
        </w:tc>
      </w:tr>
      <w:tr w:rsidR="00681335" w:rsidRPr="00D97C0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удовлетворительно</w:t>
            </w:r>
          </w:p>
        </w:tc>
      </w:tr>
      <w:tr w:rsidR="00681335" w:rsidRPr="00D97C0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81335" w:rsidRPr="00D97C00" w:rsidRDefault="00681335" w:rsidP="00011BEE">
            <w:pPr>
              <w:jc w:val="center"/>
              <w:rPr>
                <w:spacing w:val="-4"/>
              </w:rPr>
            </w:pPr>
            <w:r w:rsidRPr="00D97C00">
              <w:t>неудовлетворительно</w:t>
            </w:r>
          </w:p>
        </w:tc>
      </w:tr>
    </w:tbl>
    <w:p w:rsidR="00681335" w:rsidRPr="00D97C00" w:rsidRDefault="00681335" w:rsidP="00011BEE">
      <w:pPr>
        <w:widowControl w:val="0"/>
        <w:suppressAutoHyphens/>
        <w:ind w:firstLine="720"/>
        <w:jc w:val="both"/>
        <w:rPr>
          <w:spacing w:val="-4"/>
        </w:rPr>
      </w:pPr>
    </w:p>
    <w:p w:rsidR="00681335" w:rsidRPr="00D97C00" w:rsidRDefault="00681335" w:rsidP="00011BEE">
      <w:pPr>
        <w:widowControl w:val="0"/>
        <w:suppressAutoHyphens/>
        <w:ind w:firstLine="720"/>
        <w:jc w:val="both"/>
      </w:pPr>
      <w:r w:rsidRPr="00D97C00"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 </w:t>
      </w:r>
    </w:p>
    <w:p w:rsidR="00681335" w:rsidRPr="00D97C00" w:rsidRDefault="00681335" w:rsidP="00011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7640B" w:rsidRPr="00D97C00" w:rsidRDefault="0077640B" w:rsidP="00AB63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/>
        </w:rPr>
      </w:pPr>
    </w:p>
    <w:sectPr w:rsidR="0077640B" w:rsidRPr="00D97C00" w:rsidSect="00AB6323">
      <w:pgSz w:w="11907" w:h="16840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24" w:rsidRDefault="00BD0524">
      <w:r>
        <w:separator/>
      </w:r>
    </w:p>
  </w:endnote>
  <w:endnote w:type="continuationSeparator" w:id="1">
    <w:p w:rsidR="00BD0524" w:rsidRDefault="00BD0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43" w:rsidRDefault="00B3569D" w:rsidP="00FC31F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46F4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46F43">
      <w:rPr>
        <w:rStyle w:val="aa"/>
        <w:noProof/>
      </w:rPr>
      <w:t>7</w:t>
    </w:r>
    <w:r>
      <w:rPr>
        <w:rStyle w:val="aa"/>
      </w:rPr>
      <w:fldChar w:fldCharType="end"/>
    </w:r>
  </w:p>
  <w:p w:rsidR="00546F43" w:rsidRDefault="00546F43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43" w:rsidRDefault="00B3569D" w:rsidP="00FC31F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46F4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01FA">
      <w:rPr>
        <w:rStyle w:val="aa"/>
        <w:noProof/>
      </w:rPr>
      <w:t>5</w:t>
    </w:r>
    <w:r>
      <w:rPr>
        <w:rStyle w:val="aa"/>
      </w:rPr>
      <w:fldChar w:fldCharType="end"/>
    </w:r>
  </w:p>
  <w:p w:rsidR="00546F43" w:rsidRDefault="00546F43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24" w:rsidRDefault="00BD0524">
      <w:r>
        <w:separator/>
      </w:r>
    </w:p>
  </w:footnote>
  <w:footnote w:type="continuationSeparator" w:id="1">
    <w:p w:rsidR="00BD0524" w:rsidRDefault="00BD0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4B7"/>
    <w:multiLevelType w:val="hybridMultilevel"/>
    <w:tmpl w:val="363AD7F6"/>
    <w:lvl w:ilvl="0" w:tplc="5AA26EC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126D4"/>
    <w:multiLevelType w:val="hybridMultilevel"/>
    <w:tmpl w:val="A73893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863A43"/>
    <w:multiLevelType w:val="hybridMultilevel"/>
    <w:tmpl w:val="A84C032C"/>
    <w:lvl w:ilvl="0" w:tplc="D0B65C78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">
    <w:nsid w:val="11A6414D"/>
    <w:multiLevelType w:val="hybridMultilevel"/>
    <w:tmpl w:val="C608B4EC"/>
    <w:lvl w:ilvl="0" w:tplc="D08AD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A3BDA"/>
    <w:multiLevelType w:val="hybridMultilevel"/>
    <w:tmpl w:val="CAB639E6"/>
    <w:lvl w:ilvl="0" w:tplc="D0B65C78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32477"/>
    <w:multiLevelType w:val="multilevel"/>
    <w:tmpl w:val="363AD7F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B13BC"/>
    <w:multiLevelType w:val="hybridMultilevel"/>
    <w:tmpl w:val="56BE0FDA"/>
    <w:lvl w:ilvl="0" w:tplc="752C7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D0B65C7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F24E42"/>
    <w:multiLevelType w:val="hybridMultilevel"/>
    <w:tmpl w:val="F71EC89C"/>
    <w:lvl w:ilvl="0" w:tplc="D0B65C78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372B5"/>
    <w:multiLevelType w:val="hybridMultilevel"/>
    <w:tmpl w:val="FE1C42D4"/>
    <w:lvl w:ilvl="0" w:tplc="D0B65C78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B65C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56A90"/>
    <w:multiLevelType w:val="hybridMultilevel"/>
    <w:tmpl w:val="D512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46B01"/>
    <w:multiLevelType w:val="hybridMultilevel"/>
    <w:tmpl w:val="BF0009D6"/>
    <w:lvl w:ilvl="0" w:tplc="D0B65C78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B642E6"/>
    <w:multiLevelType w:val="hybridMultilevel"/>
    <w:tmpl w:val="85C0A8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B781F17"/>
    <w:multiLevelType w:val="hybridMultilevel"/>
    <w:tmpl w:val="C09C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338DF"/>
    <w:multiLevelType w:val="hybridMultilevel"/>
    <w:tmpl w:val="2CB43FD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70648A"/>
    <w:multiLevelType w:val="hybridMultilevel"/>
    <w:tmpl w:val="8A30BF28"/>
    <w:lvl w:ilvl="0" w:tplc="6122C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DD406D"/>
    <w:multiLevelType w:val="hybridMultilevel"/>
    <w:tmpl w:val="B0D46616"/>
    <w:lvl w:ilvl="0" w:tplc="0419000F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035F9B"/>
    <w:multiLevelType w:val="multilevel"/>
    <w:tmpl w:val="FA28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44C613EA"/>
    <w:multiLevelType w:val="hybridMultilevel"/>
    <w:tmpl w:val="7B980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34273"/>
    <w:multiLevelType w:val="hybridMultilevel"/>
    <w:tmpl w:val="C4C2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B7CDE"/>
    <w:multiLevelType w:val="hybridMultilevel"/>
    <w:tmpl w:val="27C40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3D1E02"/>
    <w:multiLevelType w:val="hybridMultilevel"/>
    <w:tmpl w:val="40AEB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F56455"/>
    <w:multiLevelType w:val="hybridMultilevel"/>
    <w:tmpl w:val="9FC60EA8"/>
    <w:lvl w:ilvl="0" w:tplc="B1A23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B65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5F4746"/>
    <w:multiLevelType w:val="hybridMultilevel"/>
    <w:tmpl w:val="1188D176"/>
    <w:lvl w:ilvl="0" w:tplc="0419000F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252562"/>
    <w:multiLevelType w:val="hybridMultilevel"/>
    <w:tmpl w:val="B776BD08"/>
    <w:lvl w:ilvl="0" w:tplc="D0B65C78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477236"/>
    <w:multiLevelType w:val="hybridMultilevel"/>
    <w:tmpl w:val="8FF2D7AE"/>
    <w:lvl w:ilvl="0" w:tplc="D0B65C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B6771F"/>
    <w:multiLevelType w:val="hybridMultilevel"/>
    <w:tmpl w:val="571A0250"/>
    <w:lvl w:ilvl="0" w:tplc="5A88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C5C25"/>
    <w:multiLevelType w:val="hybridMultilevel"/>
    <w:tmpl w:val="1B70E616"/>
    <w:lvl w:ilvl="0" w:tplc="0419000F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477259"/>
    <w:multiLevelType w:val="hybridMultilevel"/>
    <w:tmpl w:val="24E60982"/>
    <w:lvl w:ilvl="0" w:tplc="D0B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D302CE"/>
    <w:multiLevelType w:val="hybridMultilevel"/>
    <w:tmpl w:val="B58C612A"/>
    <w:lvl w:ilvl="0" w:tplc="0419000F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abstractNum w:abstractNumId="29">
    <w:nsid w:val="739C7ED0"/>
    <w:multiLevelType w:val="hybridMultilevel"/>
    <w:tmpl w:val="6B504E0C"/>
    <w:lvl w:ilvl="0" w:tplc="D0B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9E610E"/>
    <w:multiLevelType w:val="multilevel"/>
    <w:tmpl w:val="0A688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0"/>
  </w:num>
  <w:num w:numId="4">
    <w:abstractNumId w:val="9"/>
  </w:num>
  <w:num w:numId="5">
    <w:abstractNumId w:val="13"/>
  </w:num>
  <w:num w:numId="6">
    <w:abstractNumId w:val="6"/>
  </w:num>
  <w:num w:numId="7">
    <w:abstractNumId w:val="20"/>
  </w:num>
  <w:num w:numId="8">
    <w:abstractNumId w:val="10"/>
  </w:num>
  <w:num w:numId="9">
    <w:abstractNumId w:val="8"/>
  </w:num>
  <w:num w:numId="10">
    <w:abstractNumId w:val="7"/>
  </w:num>
  <w:num w:numId="11">
    <w:abstractNumId w:val="26"/>
  </w:num>
  <w:num w:numId="12">
    <w:abstractNumId w:val="22"/>
  </w:num>
  <w:num w:numId="13">
    <w:abstractNumId w:val="11"/>
  </w:num>
  <w:num w:numId="14">
    <w:abstractNumId w:val="1"/>
  </w:num>
  <w:num w:numId="15">
    <w:abstractNumId w:val="16"/>
  </w:num>
  <w:num w:numId="16">
    <w:abstractNumId w:val="15"/>
  </w:num>
  <w:num w:numId="17">
    <w:abstractNumId w:val="28"/>
  </w:num>
  <w:num w:numId="18">
    <w:abstractNumId w:val="2"/>
  </w:num>
  <w:num w:numId="19">
    <w:abstractNumId w:val="25"/>
  </w:num>
  <w:num w:numId="20">
    <w:abstractNumId w:val="17"/>
  </w:num>
  <w:num w:numId="21">
    <w:abstractNumId w:val="23"/>
  </w:num>
  <w:num w:numId="22">
    <w:abstractNumId w:val="24"/>
  </w:num>
  <w:num w:numId="23">
    <w:abstractNumId w:val="4"/>
  </w:num>
  <w:num w:numId="24">
    <w:abstractNumId w:val="21"/>
  </w:num>
  <w:num w:numId="25">
    <w:abstractNumId w:val="14"/>
  </w:num>
  <w:num w:numId="26">
    <w:abstractNumId w:val="29"/>
  </w:num>
  <w:num w:numId="27">
    <w:abstractNumId w:val="19"/>
  </w:num>
  <w:num w:numId="28">
    <w:abstractNumId w:val="27"/>
  </w:num>
  <w:num w:numId="29">
    <w:abstractNumId w:val="0"/>
  </w:num>
  <w:num w:numId="30">
    <w:abstractNumId w:val="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304D"/>
    <w:rsid w:val="00004324"/>
    <w:rsid w:val="00005CD5"/>
    <w:rsid w:val="00006CB3"/>
    <w:rsid w:val="00011BEE"/>
    <w:rsid w:val="00012F02"/>
    <w:rsid w:val="000231DF"/>
    <w:rsid w:val="000254C6"/>
    <w:rsid w:val="0002618D"/>
    <w:rsid w:val="00026AE8"/>
    <w:rsid w:val="00030491"/>
    <w:rsid w:val="00034C2D"/>
    <w:rsid w:val="00040C24"/>
    <w:rsid w:val="000441C6"/>
    <w:rsid w:val="00044AC0"/>
    <w:rsid w:val="00047A75"/>
    <w:rsid w:val="00047BF5"/>
    <w:rsid w:val="00052DFD"/>
    <w:rsid w:val="00062897"/>
    <w:rsid w:val="00063195"/>
    <w:rsid w:val="00072C8F"/>
    <w:rsid w:val="000768DD"/>
    <w:rsid w:val="00082268"/>
    <w:rsid w:val="00082A7A"/>
    <w:rsid w:val="00083E7C"/>
    <w:rsid w:val="00087EE4"/>
    <w:rsid w:val="00091576"/>
    <w:rsid w:val="00091CA0"/>
    <w:rsid w:val="00095107"/>
    <w:rsid w:val="000A11EF"/>
    <w:rsid w:val="000A2372"/>
    <w:rsid w:val="000A78AD"/>
    <w:rsid w:val="000B2783"/>
    <w:rsid w:val="000B4314"/>
    <w:rsid w:val="000B55F0"/>
    <w:rsid w:val="000B56FC"/>
    <w:rsid w:val="000B72DF"/>
    <w:rsid w:val="000C3580"/>
    <w:rsid w:val="000C4300"/>
    <w:rsid w:val="000C48CE"/>
    <w:rsid w:val="000D18CA"/>
    <w:rsid w:val="000E52DA"/>
    <w:rsid w:val="000E792D"/>
    <w:rsid w:val="000F0F0C"/>
    <w:rsid w:val="000F4A9A"/>
    <w:rsid w:val="000F4C34"/>
    <w:rsid w:val="000F6A21"/>
    <w:rsid w:val="00107285"/>
    <w:rsid w:val="0011176B"/>
    <w:rsid w:val="00113A9E"/>
    <w:rsid w:val="00127B5E"/>
    <w:rsid w:val="001300A3"/>
    <w:rsid w:val="00131AEB"/>
    <w:rsid w:val="001326F7"/>
    <w:rsid w:val="00132B99"/>
    <w:rsid w:val="00135575"/>
    <w:rsid w:val="00144FC0"/>
    <w:rsid w:val="001531A8"/>
    <w:rsid w:val="0015551A"/>
    <w:rsid w:val="001568F9"/>
    <w:rsid w:val="00157EC5"/>
    <w:rsid w:val="00160E9B"/>
    <w:rsid w:val="001615F8"/>
    <w:rsid w:val="0016778C"/>
    <w:rsid w:val="00172E5B"/>
    <w:rsid w:val="00174B65"/>
    <w:rsid w:val="001800E1"/>
    <w:rsid w:val="00187677"/>
    <w:rsid w:val="00187D53"/>
    <w:rsid w:val="00191F51"/>
    <w:rsid w:val="00193A5D"/>
    <w:rsid w:val="001950BC"/>
    <w:rsid w:val="001969F4"/>
    <w:rsid w:val="001A1B5E"/>
    <w:rsid w:val="001A33CA"/>
    <w:rsid w:val="001A451D"/>
    <w:rsid w:val="001B0A28"/>
    <w:rsid w:val="001B2041"/>
    <w:rsid w:val="001B204A"/>
    <w:rsid w:val="001B2ABE"/>
    <w:rsid w:val="001C3251"/>
    <w:rsid w:val="001D378F"/>
    <w:rsid w:val="001D3FBF"/>
    <w:rsid w:val="001D50D6"/>
    <w:rsid w:val="001D57E4"/>
    <w:rsid w:val="001D5839"/>
    <w:rsid w:val="001D651C"/>
    <w:rsid w:val="001D6551"/>
    <w:rsid w:val="001E0730"/>
    <w:rsid w:val="001E1455"/>
    <w:rsid w:val="001E4958"/>
    <w:rsid w:val="001F0116"/>
    <w:rsid w:val="001F65BB"/>
    <w:rsid w:val="001F66B0"/>
    <w:rsid w:val="001F6DE5"/>
    <w:rsid w:val="001F7C30"/>
    <w:rsid w:val="0020261F"/>
    <w:rsid w:val="00212E9F"/>
    <w:rsid w:val="0022436D"/>
    <w:rsid w:val="00225B11"/>
    <w:rsid w:val="00227112"/>
    <w:rsid w:val="00234C4A"/>
    <w:rsid w:val="00236C65"/>
    <w:rsid w:val="00237415"/>
    <w:rsid w:val="00241D25"/>
    <w:rsid w:val="0024287B"/>
    <w:rsid w:val="0024368F"/>
    <w:rsid w:val="00246230"/>
    <w:rsid w:val="00246E63"/>
    <w:rsid w:val="00250C15"/>
    <w:rsid w:val="00253497"/>
    <w:rsid w:val="00255DBD"/>
    <w:rsid w:val="00261391"/>
    <w:rsid w:val="00265EBE"/>
    <w:rsid w:val="00265EE0"/>
    <w:rsid w:val="00265F56"/>
    <w:rsid w:val="0027088C"/>
    <w:rsid w:val="0028125D"/>
    <w:rsid w:val="00282A2E"/>
    <w:rsid w:val="00282C1B"/>
    <w:rsid w:val="00285F9B"/>
    <w:rsid w:val="002867CD"/>
    <w:rsid w:val="002912DA"/>
    <w:rsid w:val="00293F39"/>
    <w:rsid w:val="00296961"/>
    <w:rsid w:val="002A0614"/>
    <w:rsid w:val="002A0920"/>
    <w:rsid w:val="002A1A3B"/>
    <w:rsid w:val="002A7448"/>
    <w:rsid w:val="002B2AEC"/>
    <w:rsid w:val="002B3954"/>
    <w:rsid w:val="002B4FBD"/>
    <w:rsid w:val="002B7EF8"/>
    <w:rsid w:val="002C4C34"/>
    <w:rsid w:val="002C5509"/>
    <w:rsid w:val="002D01D3"/>
    <w:rsid w:val="002D230F"/>
    <w:rsid w:val="002D486E"/>
    <w:rsid w:val="002D4F52"/>
    <w:rsid w:val="002E0808"/>
    <w:rsid w:val="002E2F4D"/>
    <w:rsid w:val="002F101C"/>
    <w:rsid w:val="00300E00"/>
    <w:rsid w:val="00311953"/>
    <w:rsid w:val="00314164"/>
    <w:rsid w:val="003146D4"/>
    <w:rsid w:val="00317289"/>
    <w:rsid w:val="00317D91"/>
    <w:rsid w:val="00321B5A"/>
    <w:rsid w:val="00325444"/>
    <w:rsid w:val="003377D6"/>
    <w:rsid w:val="00343E7C"/>
    <w:rsid w:val="00357DDC"/>
    <w:rsid w:val="003632B4"/>
    <w:rsid w:val="00363A84"/>
    <w:rsid w:val="00364F24"/>
    <w:rsid w:val="00365F8D"/>
    <w:rsid w:val="00366DF9"/>
    <w:rsid w:val="00370DBD"/>
    <w:rsid w:val="00371DD2"/>
    <w:rsid w:val="00374A9A"/>
    <w:rsid w:val="00376E11"/>
    <w:rsid w:val="00381528"/>
    <w:rsid w:val="00387A4F"/>
    <w:rsid w:val="003945EB"/>
    <w:rsid w:val="003957BE"/>
    <w:rsid w:val="003A0751"/>
    <w:rsid w:val="003A154E"/>
    <w:rsid w:val="003A1618"/>
    <w:rsid w:val="003A499B"/>
    <w:rsid w:val="003A554F"/>
    <w:rsid w:val="003A662C"/>
    <w:rsid w:val="003A73C0"/>
    <w:rsid w:val="003B0973"/>
    <w:rsid w:val="003B1013"/>
    <w:rsid w:val="003B761B"/>
    <w:rsid w:val="003C1A5A"/>
    <w:rsid w:val="003C5913"/>
    <w:rsid w:val="003D7A85"/>
    <w:rsid w:val="003E29ED"/>
    <w:rsid w:val="003E2E1B"/>
    <w:rsid w:val="003E77A5"/>
    <w:rsid w:val="003F0A9B"/>
    <w:rsid w:val="003F138A"/>
    <w:rsid w:val="004009BF"/>
    <w:rsid w:val="00405097"/>
    <w:rsid w:val="00406265"/>
    <w:rsid w:val="004068B1"/>
    <w:rsid w:val="004127B3"/>
    <w:rsid w:val="004156BE"/>
    <w:rsid w:val="0042326C"/>
    <w:rsid w:val="0043756A"/>
    <w:rsid w:val="004412DC"/>
    <w:rsid w:val="004415ED"/>
    <w:rsid w:val="00441DED"/>
    <w:rsid w:val="0044232F"/>
    <w:rsid w:val="0044258F"/>
    <w:rsid w:val="0044322A"/>
    <w:rsid w:val="0044646F"/>
    <w:rsid w:val="00447A3C"/>
    <w:rsid w:val="00452D4E"/>
    <w:rsid w:val="004565D0"/>
    <w:rsid w:val="00456704"/>
    <w:rsid w:val="004577EA"/>
    <w:rsid w:val="00457B31"/>
    <w:rsid w:val="0046048A"/>
    <w:rsid w:val="0046129B"/>
    <w:rsid w:val="00463F27"/>
    <w:rsid w:val="00464948"/>
    <w:rsid w:val="00464B86"/>
    <w:rsid w:val="00466589"/>
    <w:rsid w:val="004746B5"/>
    <w:rsid w:val="004765F3"/>
    <w:rsid w:val="00476FDA"/>
    <w:rsid w:val="00477FF2"/>
    <w:rsid w:val="0048031D"/>
    <w:rsid w:val="004812AF"/>
    <w:rsid w:val="00483866"/>
    <w:rsid w:val="004849C9"/>
    <w:rsid w:val="00484F6F"/>
    <w:rsid w:val="00485C81"/>
    <w:rsid w:val="004948C5"/>
    <w:rsid w:val="004A045D"/>
    <w:rsid w:val="004A35E3"/>
    <w:rsid w:val="004A3C58"/>
    <w:rsid w:val="004A5010"/>
    <w:rsid w:val="004A53FF"/>
    <w:rsid w:val="004B0BCA"/>
    <w:rsid w:val="004B1027"/>
    <w:rsid w:val="004C176F"/>
    <w:rsid w:val="004C397A"/>
    <w:rsid w:val="004C7989"/>
    <w:rsid w:val="004D279E"/>
    <w:rsid w:val="004D469E"/>
    <w:rsid w:val="004E1B1D"/>
    <w:rsid w:val="004E246D"/>
    <w:rsid w:val="004E548E"/>
    <w:rsid w:val="004F000A"/>
    <w:rsid w:val="004F3F75"/>
    <w:rsid w:val="00507ACE"/>
    <w:rsid w:val="005169D2"/>
    <w:rsid w:val="00516F04"/>
    <w:rsid w:val="005232DE"/>
    <w:rsid w:val="00525178"/>
    <w:rsid w:val="005302B7"/>
    <w:rsid w:val="00533339"/>
    <w:rsid w:val="00535559"/>
    <w:rsid w:val="005375A0"/>
    <w:rsid w:val="00546D70"/>
    <w:rsid w:val="00546F43"/>
    <w:rsid w:val="00547343"/>
    <w:rsid w:val="00550D56"/>
    <w:rsid w:val="00551F3D"/>
    <w:rsid w:val="00552920"/>
    <w:rsid w:val="0055369C"/>
    <w:rsid w:val="00553ADC"/>
    <w:rsid w:val="00554EDB"/>
    <w:rsid w:val="00557517"/>
    <w:rsid w:val="00560A1B"/>
    <w:rsid w:val="00560EBD"/>
    <w:rsid w:val="00562325"/>
    <w:rsid w:val="00564C7B"/>
    <w:rsid w:val="00565F41"/>
    <w:rsid w:val="0056626E"/>
    <w:rsid w:val="005702D0"/>
    <w:rsid w:val="005710A4"/>
    <w:rsid w:val="00572DAD"/>
    <w:rsid w:val="00574A1B"/>
    <w:rsid w:val="00575AA8"/>
    <w:rsid w:val="005800E9"/>
    <w:rsid w:val="0058271F"/>
    <w:rsid w:val="0059055E"/>
    <w:rsid w:val="005927D4"/>
    <w:rsid w:val="00593CD9"/>
    <w:rsid w:val="00594216"/>
    <w:rsid w:val="005A1AF5"/>
    <w:rsid w:val="005A3D98"/>
    <w:rsid w:val="005A6931"/>
    <w:rsid w:val="005A6967"/>
    <w:rsid w:val="005A729D"/>
    <w:rsid w:val="005C3D15"/>
    <w:rsid w:val="005C6429"/>
    <w:rsid w:val="005D0901"/>
    <w:rsid w:val="005D2BE0"/>
    <w:rsid w:val="005D5D84"/>
    <w:rsid w:val="005D6379"/>
    <w:rsid w:val="005D6B22"/>
    <w:rsid w:val="005E2B00"/>
    <w:rsid w:val="005E79AE"/>
    <w:rsid w:val="005F07ED"/>
    <w:rsid w:val="005F18A0"/>
    <w:rsid w:val="005F26CD"/>
    <w:rsid w:val="005F4BF6"/>
    <w:rsid w:val="005F5F73"/>
    <w:rsid w:val="005F786E"/>
    <w:rsid w:val="00600235"/>
    <w:rsid w:val="0060234C"/>
    <w:rsid w:val="006024A4"/>
    <w:rsid w:val="00604065"/>
    <w:rsid w:val="00605D29"/>
    <w:rsid w:val="00606C54"/>
    <w:rsid w:val="00613D6C"/>
    <w:rsid w:val="0061549D"/>
    <w:rsid w:val="0061611F"/>
    <w:rsid w:val="006165E5"/>
    <w:rsid w:val="006240D2"/>
    <w:rsid w:val="00625221"/>
    <w:rsid w:val="00631D30"/>
    <w:rsid w:val="00632A28"/>
    <w:rsid w:val="006409AE"/>
    <w:rsid w:val="006422B8"/>
    <w:rsid w:val="006440A2"/>
    <w:rsid w:val="006473AF"/>
    <w:rsid w:val="00654B69"/>
    <w:rsid w:val="0065621E"/>
    <w:rsid w:val="0065748A"/>
    <w:rsid w:val="00660C56"/>
    <w:rsid w:val="006619A5"/>
    <w:rsid w:val="006639A7"/>
    <w:rsid w:val="00663B3B"/>
    <w:rsid w:val="00665425"/>
    <w:rsid w:val="00665891"/>
    <w:rsid w:val="00665BBA"/>
    <w:rsid w:val="0066785D"/>
    <w:rsid w:val="00680291"/>
    <w:rsid w:val="0068129D"/>
    <w:rsid w:val="00681335"/>
    <w:rsid w:val="00684AB3"/>
    <w:rsid w:val="0068546F"/>
    <w:rsid w:val="0069006E"/>
    <w:rsid w:val="00694EC4"/>
    <w:rsid w:val="00696B19"/>
    <w:rsid w:val="00697763"/>
    <w:rsid w:val="006A4175"/>
    <w:rsid w:val="006B0830"/>
    <w:rsid w:val="006C1F60"/>
    <w:rsid w:val="006C58C9"/>
    <w:rsid w:val="006C74C6"/>
    <w:rsid w:val="006D01FA"/>
    <w:rsid w:val="006D0B45"/>
    <w:rsid w:val="006D0E1D"/>
    <w:rsid w:val="006D1B95"/>
    <w:rsid w:val="006D56E1"/>
    <w:rsid w:val="006D7B7C"/>
    <w:rsid w:val="006E0333"/>
    <w:rsid w:val="006E1DE9"/>
    <w:rsid w:val="006E232A"/>
    <w:rsid w:val="006E53E2"/>
    <w:rsid w:val="006E5FF5"/>
    <w:rsid w:val="006F641D"/>
    <w:rsid w:val="006F6522"/>
    <w:rsid w:val="006F7515"/>
    <w:rsid w:val="007001DA"/>
    <w:rsid w:val="007009B3"/>
    <w:rsid w:val="00700C53"/>
    <w:rsid w:val="00701E69"/>
    <w:rsid w:val="007020DB"/>
    <w:rsid w:val="00702977"/>
    <w:rsid w:val="00702C53"/>
    <w:rsid w:val="007034C9"/>
    <w:rsid w:val="00706ACA"/>
    <w:rsid w:val="00707A30"/>
    <w:rsid w:val="00716D7A"/>
    <w:rsid w:val="00717F53"/>
    <w:rsid w:val="0072581D"/>
    <w:rsid w:val="00725BDC"/>
    <w:rsid w:val="007269FA"/>
    <w:rsid w:val="00727F47"/>
    <w:rsid w:val="007350D8"/>
    <w:rsid w:val="00740165"/>
    <w:rsid w:val="00745672"/>
    <w:rsid w:val="00751C99"/>
    <w:rsid w:val="0075543A"/>
    <w:rsid w:val="007559AD"/>
    <w:rsid w:val="00761826"/>
    <w:rsid w:val="00763F3A"/>
    <w:rsid w:val="00764774"/>
    <w:rsid w:val="00776088"/>
    <w:rsid w:val="0077640B"/>
    <w:rsid w:val="0078021C"/>
    <w:rsid w:val="0078023C"/>
    <w:rsid w:val="00783BD3"/>
    <w:rsid w:val="0078676E"/>
    <w:rsid w:val="00787F01"/>
    <w:rsid w:val="0079545B"/>
    <w:rsid w:val="007A72F2"/>
    <w:rsid w:val="007B07E9"/>
    <w:rsid w:val="007C034D"/>
    <w:rsid w:val="007C1907"/>
    <w:rsid w:val="007C3DBB"/>
    <w:rsid w:val="007C513A"/>
    <w:rsid w:val="007C65C5"/>
    <w:rsid w:val="007C6854"/>
    <w:rsid w:val="007E2687"/>
    <w:rsid w:val="007E32D5"/>
    <w:rsid w:val="007F0433"/>
    <w:rsid w:val="007F0834"/>
    <w:rsid w:val="007F565F"/>
    <w:rsid w:val="007F717D"/>
    <w:rsid w:val="007F78B9"/>
    <w:rsid w:val="00800AEC"/>
    <w:rsid w:val="00801557"/>
    <w:rsid w:val="008027D7"/>
    <w:rsid w:val="0080537B"/>
    <w:rsid w:val="00805CB7"/>
    <w:rsid w:val="0081149F"/>
    <w:rsid w:val="00811635"/>
    <w:rsid w:val="00820CD8"/>
    <w:rsid w:val="00824E4D"/>
    <w:rsid w:val="00827EE6"/>
    <w:rsid w:val="00832053"/>
    <w:rsid w:val="008335E6"/>
    <w:rsid w:val="008405BF"/>
    <w:rsid w:val="0084298D"/>
    <w:rsid w:val="0084361E"/>
    <w:rsid w:val="00846581"/>
    <w:rsid w:val="00846999"/>
    <w:rsid w:val="008478D4"/>
    <w:rsid w:val="00851230"/>
    <w:rsid w:val="008517A0"/>
    <w:rsid w:val="008541F2"/>
    <w:rsid w:val="00855C9A"/>
    <w:rsid w:val="00855F73"/>
    <w:rsid w:val="0086127E"/>
    <w:rsid w:val="00862A4C"/>
    <w:rsid w:val="00863582"/>
    <w:rsid w:val="008637BC"/>
    <w:rsid w:val="00863BE4"/>
    <w:rsid w:val="00864B8F"/>
    <w:rsid w:val="00867D15"/>
    <w:rsid w:val="00872900"/>
    <w:rsid w:val="00873666"/>
    <w:rsid w:val="0087382F"/>
    <w:rsid w:val="00881F39"/>
    <w:rsid w:val="00883B42"/>
    <w:rsid w:val="0088720B"/>
    <w:rsid w:val="008927E5"/>
    <w:rsid w:val="008946D3"/>
    <w:rsid w:val="008B09B9"/>
    <w:rsid w:val="008B1B72"/>
    <w:rsid w:val="008C006F"/>
    <w:rsid w:val="008C15E1"/>
    <w:rsid w:val="008C6394"/>
    <w:rsid w:val="008D0379"/>
    <w:rsid w:val="008D4D37"/>
    <w:rsid w:val="008E406B"/>
    <w:rsid w:val="008E4EC7"/>
    <w:rsid w:val="008F4B03"/>
    <w:rsid w:val="008F7C19"/>
    <w:rsid w:val="008F7D62"/>
    <w:rsid w:val="009024D3"/>
    <w:rsid w:val="009032A8"/>
    <w:rsid w:val="00904892"/>
    <w:rsid w:val="0090755A"/>
    <w:rsid w:val="00925C72"/>
    <w:rsid w:val="00926AF5"/>
    <w:rsid w:val="0093157F"/>
    <w:rsid w:val="009338C4"/>
    <w:rsid w:val="00935BA6"/>
    <w:rsid w:val="00936415"/>
    <w:rsid w:val="00937428"/>
    <w:rsid w:val="009418EE"/>
    <w:rsid w:val="00941D93"/>
    <w:rsid w:val="00942A87"/>
    <w:rsid w:val="00942A8F"/>
    <w:rsid w:val="00942D5B"/>
    <w:rsid w:val="00945BCD"/>
    <w:rsid w:val="009461C1"/>
    <w:rsid w:val="0095470D"/>
    <w:rsid w:val="009572F9"/>
    <w:rsid w:val="00962322"/>
    <w:rsid w:val="00964B35"/>
    <w:rsid w:val="00971FAD"/>
    <w:rsid w:val="00973223"/>
    <w:rsid w:val="0097481B"/>
    <w:rsid w:val="00975D94"/>
    <w:rsid w:val="00982B3C"/>
    <w:rsid w:val="00984141"/>
    <w:rsid w:val="00990B96"/>
    <w:rsid w:val="009922EB"/>
    <w:rsid w:val="00994B3C"/>
    <w:rsid w:val="00994BA3"/>
    <w:rsid w:val="009A0B36"/>
    <w:rsid w:val="009A16C8"/>
    <w:rsid w:val="009A4208"/>
    <w:rsid w:val="009A43BC"/>
    <w:rsid w:val="009B0F61"/>
    <w:rsid w:val="009B5811"/>
    <w:rsid w:val="009C3207"/>
    <w:rsid w:val="009C5E7B"/>
    <w:rsid w:val="009D4D1A"/>
    <w:rsid w:val="009D7077"/>
    <w:rsid w:val="009D76D1"/>
    <w:rsid w:val="009E77A7"/>
    <w:rsid w:val="009F1EB1"/>
    <w:rsid w:val="009F40BD"/>
    <w:rsid w:val="009F744D"/>
    <w:rsid w:val="00A0371A"/>
    <w:rsid w:val="00A10065"/>
    <w:rsid w:val="00A10CCF"/>
    <w:rsid w:val="00A124D0"/>
    <w:rsid w:val="00A13ED9"/>
    <w:rsid w:val="00A14996"/>
    <w:rsid w:val="00A1695D"/>
    <w:rsid w:val="00A2021F"/>
    <w:rsid w:val="00A22542"/>
    <w:rsid w:val="00A23A0C"/>
    <w:rsid w:val="00A40432"/>
    <w:rsid w:val="00A41087"/>
    <w:rsid w:val="00A43C9E"/>
    <w:rsid w:val="00A44D05"/>
    <w:rsid w:val="00A47A38"/>
    <w:rsid w:val="00A52CAA"/>
    <w:rsid w:val="00A52E64"/>
    <w:rsid w:val="00A5356C"/>
    <w:rsid w:val="00A60B06"/>
    <w:rsid w:val="00A60BD5"/>
    <w:rsid w:val="00A60EE3"/>
    <w:rsid w:val="00A6221B"/>
    <w:rsid w:val="00A63D90"/>
    <w:rsid w:val="00A65B15"/>
    <w:rsid w:val="00A70534"/>
    <w:rsid w:val="00A74045"/>
    <w:rsid w:val="00A74412"/>
    <w:rsid w:val="00A765AC"/>
    <w:rsid w:val="00A7700F"/>
    <w:rsid w:val="00A808CF"/>
    <w:rsid w:val="00A81D2C"/>
    <w:rsid w:val="00A96A3A"/>
    <w:rsid w:val="00AA1DA6"/>
    <w:rsid w:val="00AA3007"/>
    <w:rsid w:val="00AA416E"/>
    <w:rsid w:val="00AA484B"/>
    <w:rsid w:val="00AB01FC"/>
    <w:rsid w:val="00AB0AD0"/>
    <w:rsid w:val="00AB6323"/>
    <w:rsid w:val="00AC50E5"/>
    <w:rsid w:val="00AE3A7E"/>
    <w:rsid w:val="00AE595F"/>
    <w:rsid w:val="00AE5CFD"/>
    <w:rsid w:val="00AF78CB"/>
    <w:rsid w:val="00AF7CE8"/>
    <w:rsid w:val="00AF7E1F"/>
    <w:rsid w:val="00B04696"/>
    <w:rsid w:val="00B05431"/>
    <w:rsid w:val="00B0586D"/>
    <w:rsid w:val="00B10D20"/>
    <w:rsid w:val="00B13B25"/>
    <w:rsid w:val="00B14E3A"/>
    <w:rsid w:val="00B15016"/>
    <w:rsid w:val="00B21C30"/>
    <w:rsid w:val="00B23E65"/>
    <w:rsid w:val="00B27D42"/>
    <w:rsid w:val="00B32641"/>
    <w:rsid w:val="00B3569D"/>
    <w:rsid w:val="00B413C4"/>
    <w:rsid w:val="00B4442F"/>
    <w:rsid w:val="00B45647"/>
    <w:rsid w:val="00B478B8"/>
    <w:rsid w:val="00B51BC2"/>
    <w:rsid w:val="00B53135"/>
    <w:rsid w:val="00B536D9"/>
    <w:rsid w:val="00B56FE0"/>
    <w:rsid w:val="00B576C3"/>
    <w:rsid w:val="00B57987"/>
    <w:rsid w:val="00B605D8"/>
    <w:rsid w:val="00B64C5A"/>
    <w:rsid w:val="00B675E0"/>
    <w:rsid w:val="00B70D54"/>
    <w:rsid w:val="00B73587"/>
    <w:rsid w:val="00B73653"/>
    <w:rsid w:val="00B7520B"/>
    <w:rsid w:val="00B80D76"/>
    <w:rsid w:val="00B82E95"/>
    <w:rsid w:val="00B83C9A"/>
    <w:rsid w:val="00B861B6"/>
    <w:rsid w:val="00B8719C"/>
    <w:rsid w:val="00B969E4"/>
    <w:rsid w:val="00BB0EC5"/>
    <w:rsid w:val="00BB2078"/>
    <w:rsid w:val="00BB61B6"/>
    <w:rsid w:val="00BB6FCF"/>
    <w:rsid w:val="00BB7042"/>
    <w:rsid w:val="00BC31B8"/>
    <w:rsid w:val="00BC6893"/>
    <w:rsid w:val="00BC6F68"/>
    <w:rsid w:val="00BD0524"/>
    <w:rsid w:val="00BD3B8F"/>
    <w:rsid w:val="00BD3C96"/>
    <w:rsid w:val="00BE1FCD"/>
    <w:rsid w:val="00BE3D30"/>
    <w:rsid w:val="00BE524B"/>
    <w:rsid w:val="00BE577D"/>
    <w:rsid w:val="00BE61AC"/>
    <w:rsid w:val="00BE6D96"/>
    <w:rsid w:val="00BF0037"/>
    <w:rsid w:val="00BF3346"/>
    <w:rsid w:val="00C03D77"/>
    <w:rsid w:val="00C07CD1"/>
    <w:rsid w:val="00C07E05"/>
    <w:rsid w:val="00C120EF"/>
    <w:rsid w:val="00C12E80"/>
    <w:rsid w:val="00C153A2"/>
    <w:rsid w:val="00C232EC"/>
    <w:rsid w:val="00C25C3C"/>
    <w:rsid w:val="00C30B93"/>
    <w:rsid w:val="00C33464"/>
    <w:rsid w:val="00C45038"/>
    <w:rsid w:val="00C4601D"/>
    <w:rsid w:val="00C50092"/>
    <w:rsid w:val="00C50225"/>
    <w:rsid w:val="00C5133D"/>
    <w:rsid w:val="00C516D7"/>
    <w:rsid w:val="00C5630C"/>
    <w:rsid w:val="00C566EE"/>
    <w:rsid w:val="00C57318"/>
    <w:rsid w:val="00C61E79"/>
    <w:rsid w:val="00C63707"/>
    <w:rsid w:val="00C6597B"/>
    <w:rsid w:val="00C72D0C"/>
    <w:rsid w:val="00C73CD2"/>
    <w:rsid w:val="00C81165"/>
    <w:rsid w:val="00C83EC8"/>
    <w:rsid w:val="00C84679"/>
    <w:rsid w:val="00C87401"/>
    <w:rsid w:val="00C9084D"/>
    <w:rsid w:val="00C91B55"/>
    <w:rsid w:val="00C91C07"/>
    <w:rsid w:val="00C93258"/>
    <w:rsid w:val="00CA24CB"/>
    <w:rsid w:val="00CA2983"/>
    <w:rsid w:val="00CA32B9"/>
    <w:rsid w:val="00CB088C"/>
    <w:rsid w:val="00CB0B8B"/>
    <w:rsid w:val="00CB0BBF"/>
    <w:rsid w:val="00CB788B"/>
    <w:rsid w:val="00CC1188"/>
    <w:rsid w:val="00CC28F3"/>
    <w:rsid w:val="00CC32C4"/>
    <w:rsid w:val="00CC38E8"/>
    <w:rsid w:val="00CC46E8"/>
    <w:rsid w:val="00CD5342"/>
    <w:rsid w:val="00CD720C"/>
    <w:rsid w:val="00CE549C"/>
    <w:rsid w:val="00CE7C6A"/>
    <w:rsid w:val="00CF089F"/>
    <w:rsid w:val="00CF3427"/>
    <w:rsid w:val="00CF4657"/>
    <w:rsid w:val="00CF4CAB"/>
    <w:rsid w:val="00D007E2"/>
    <w:rsid w:val="00D019B6"/>
    <w:rsid w:val="00D037A4"/>
    <w:rsid w:val="00D048C4"/>
    <w:rsid w:val="00D050DB"/>
    <w:rsid w:val="00D066AE"/>
    <w:rsid w:val="00D10A58"/>
    <w:rsid w:val="00D11278"/>
    <w:rsid w:val="00D11805"/>
    <w:rsid w:val="00D11D61"/>
    <w:rsid w:val="00D12993"/>
    <w:rsid w:val="00D20047"/>
    <w:rsid w:val="00D21E9A"/>
    <w:rsid w:val="00D25540"/>
    <w:rsid w:val="00D31F9D"/>
    <w:rsid w:val="00D330A3"/>
    <w:rsid w:val="00D351E1"/>
    <w:rsid w:val="00D36421"/>
    <w:rsid w:val="00D423E2"/>
    <w:rsid w:val="00D43AFA"/>
    <w:rsid w:val="00D47D7C"/>
    <w:rsid w:val="00D53E9E"/>
    <w:rsid w:val="00D65063"/>
    <w:rsid w:val="00D65FDD"/>
    <w:rsid w:val="00D72691"/>
    <w:rsid w:val="00D756BD"/>
    <w:rsid w:val="00D76BA3"/>
    <w:rsid w:val="00D775B3"/>
    <w:rsid w:val="00D80F48"/>
    <w:rsid w:val="00D822AF"/>
    <w:rsid w:val="00D82BD7"/>
    <w:rsid w:val="00D85C93"/>
    <w:rsid w:val="00D901FA"/>
    <w:rsid w:val="00D90C87"/>
    <w:rsid w:val="00D93B9A"/>
    <w:rsid w:val="00D93EB9"/>
    <w:rsid w:val="00D94F34"/>
    <w:rsid w:val="00D97C00"/>
    <w:rsid w:val="00DA189D"/>
    <w:rsid w:val="00DA1937"/>
    <w:rsid w:val="00DA2626"/>
    <w:rsid w:val="00DA7D47"/>
    <w:rsid w:val="00DB7363"/>
    <w:rsid w:val="00DC251D"/>
    <w:rsid w:val="00DD63F4"/>
    <w:rsid w:val="00DE31A9"/>
    <w:rsid w:val="00DE5E57"/>
    <w:rsid w:val="00DE7296"/>
    <w:rsid w:val="00DF099E"/>
    <w:rsid w:val="00DF1D24"/>
    <w:rsid w:val="00DF3241"/>
    <w:rsid w:val="00DF631B"/>
    <w:rsid w:val="00E00169"/>
    <w:rsid w:val="00E006E4"/>
    <w:rsid w:val="00E0650D"/>
    <w:rsid w:val="00E06F71"/>
    <w:rsid w:val="00E0756A"/>
    <w:rsid w:val="00E076E4"/>
    <w:rsid w:val="00E219F1"/>
    <w:rsid w:val="00E25BBB"/>
    <w:rsid w:val="00E2604E"/>
    <w:rsid w:val="00E34F02"/>
    <w:rsid w:val="00E54AAE"/>
    <w:rsid w:val="00E555E1"/>
    <w:rsid w:val="00E634A9"/>
    <w:rsid w:val="00E636AC"/>
    <w:rsid w:val="00E63BDA"/>
    <w:rsid w:val="00E679BD"/>
    <w:rsid w:val="00E80C41"/>
    <w:rsid w:val="00E8116D"/>
    <w:rsid w:val="00E81EED"/>
    <w:rsid w:val="00E83906"/>
    <w:rsid w:val="00E847C6"/>
    <w:rsid w:val="00E84FC6"/>
    <w:rsid w:val="00E86FC7"/>
    <w:rsid w:val="00E965F9"/>
    <w:rsid w:val="00E96931"/>
    <w:rsid w:val="00E97F15"/>
    <w:rsid w:val="00EA2CA0"/>
    <w:rsid w:val="00EA7F07"/>
    <w:rsid w:val="00EB140C"/>
    <w:rsid w:val="00EB201A"/>
    <w:rsid w:val="00EB28E4"/>
    <w:rsid w:val="00EB3D48"/>
    <w:rsid w:val="00EB48BB"/>
    <w:rsid w:val="00EB5535"/>
    <w:rsid w:val="00EC025E"/>
    <w:rsid w:val="00EC3B4C"/>
    <w:rsid w:val="00EC3E4E"/>
    <w:rsid w:val="00EC79CF"/>
    <w:rsid w:val="00ED13AB"/>
    <w:rsid w:val="00ED1DEC"/>
    <w:rsid w:val="00EE27D0"/>
    <w:rsid w:val="00EF4F69"/>
    <w:rsid w:val="00EF7E0D"/>
    <w:rsid w:val="00F067BB"/>
    <w:rsid w:val="00F07A9A"/>
    <w:rsid w:val="00F1274D"/>
    <w:rsid w:val="00F13443"/>
    <w:rsid w:val="00F1749E"/>
    <w:rsid w:val="00F20350"/>
    <w:rsid w:val="00F21726"/>
    <w:rsid w:val="00F21FA4"/>
    <w:rsid w:val="00F2226E"/>
    <w:rsid w:val="00F2269F"/>
    <w:rsid w:val="00F30945"/>
    <w:rsid w:val="00F32D5D"/>
    <w:rsid w:val="00F42C51"/>
    <w:rsid w:val="00F44405"/>
    <w:rsid w:val="00F44868"/>
    <w:rsid w:val="00F45391"/>
    <w:rsid w:val="00F468D5"/>
    <w:rsid w:val="00F56267"/>
    <w:rsid w:val="00F56FE3"/>
    <w:rsid w:val="00F64C8B"/>
    <w:rsid w:val="00F65290"/>
    <w:rsid w:val="00F72413"/>
    <w:rsid w:val="00F72AA2"/>
    <w:rsid w:val="00F76C2D"/>
    <w:rsid w:val="00F7735F"/>
    <w:rsid w:val="00F80507"/>
    <w:rsid w:val="00F81973"/>
    <w:rsid w:val="00F81C39"/>
    <w:rsid w:val="00F92306"/>
    <w:rsid w:val="00F94B5C"/>
    <w:rsid w:val="00F964AA"/>
    <w:rsid w:val="00F966BA"/>
    <w:rsid w:val="00F9699C"/>
    <w:rsid w:val="00F97B66"/>
    <w:rsid w:val="00FA0069"/>
    <w:rsid w:val="00FA3A31"/>
    <w:rsid w:val="00FA56A1"/>
    <w:rsid w:val="00FB3632"/>
    <w:rsid w:val="00FB4201"/>
    <w:rsid w:val="00FC31F1"/>
    <w:rsid w:val="00FC426D"/>
    <w:rsid w:val="00FD0F0A"/>
    <w:rsid w:val="00FD23B9"/>
    <w:rsid w:val="00FD6CE4"/>
    <w:rsid w:val="00FE02BE"/>
    <w:rsid w:val="00FE0F09"/>
    <w:rsid w:val="00FE1272"/>
    <w:rsid w:val="00FE270E"/>
    <w:rsid w:val="00FF0E52"/>
    <w:rsid w:val="00FF1285"/>
    <w:rsid w:val="00FF5160"/>
    <w:rsid w:val="00FF5710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59AD"/>
    <w:rPr>
      <w:sz w:val="24"/>
      <w:szCs w:val="24"/>
    </w:rPr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C1907"/>
  </w:style>
  <w:style w:type="character" w:styleId="a6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List"/>
    <w:basedOn w:val="a"/>
    <w:rsid w:val="00681335"/>
    <w:pPr>
      <w:ind w:left="283" w:hanging="283"/>
      <w:contextualSpacing/>
    </w:pPr>
  </w:style>
  <w:style w:type="paragraph" w:styleId="ae">
    <w:name w:val="Body Text Indent"/>
    <w:basedOn w:val="a"/>
    <w:rsid w:val="0084361E"/>
    <w:pPr>
      <w:ind w:firstLine="720"/>
      <w:jc w:val="both"/>
    </w:pPr>
    <w:rPr>
      <w:sz w:val="28"/>
      <w:szCs w:val="20"/>
    </w:rPr>
  </w:style>
  <w:style w:type="paragraph" w:styleId="af">
    <w:name w:val="header"/>
    <w:basedOn w:val="a"/>
    <w:rsid w:val="00990B9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54B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Document Map"/>
    <w:basedOn w:val="a"/>
    <w:semiHidden/>
    <w:rsid w:val="00265EB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12006</Words>
  <Characters>68440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Lenovo</cp:lastModifiedBy>
  <cp:revision>4</cp:revision>
  <cp:lastPrinted>2018-05-20T07:28:00Z</cp:lastPrinted>
  <dcterms:created xsi:type="dcterms:W3CDTF">2018-05-21T01:23:00Z</dcterms:created>
  <dcterms:modified xsi:type="dcterms:W3CDTF">2018-05-21T01:28:00Z</dcterms:modified>
</cp:coreProperties>
</file>